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4177D">
        <w:rPr>
          <w:rFonts w:ascii="Times New Roman" w:hAnsi="Times New Roman" w:cs="Times New Roman"/>
          <w:b/>
          <w:sz w:val="28"/>
          <w:szCs w:val="28"/>
        </w:rPr>
        <w:t>дистанционных занятий</w:t>
      </w:r>
      <w:r w:rsidR="00AF4F34">
        <w:rPr>
          <w:rFonts w:ascii="Times New Roman" w:hAnsi="Times New Roman" w:cs="Times New Roman"/>
          <w:b/>
          <w:sz w:val="28"/>
          <w:szCs w:val="28"/>
        </w:rPr>
        <w:t xml:space="preserve"> ДО ИЗО «Юный художник»</w:t>
      </w:r>
      <w:bookmarkStart w:id="0" w:name="_GoBack"/>
      <w:bookmarkEnd w:id="0"/>
    </w:p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812"/>
        <w:gridCol w:w="2461"/>
        <w:gridCol w:w="1056"/>
        <w:gridCol w:w="762"/>
        <w:gridCol w:w="1838"/>
      </w:tblGrid>
      <w:tr w:rsidR="00383F97" w:rsidRPr="00383F97" w:rsidTr="008B3DAB">
        <w:tc>
          <w:tcPr>
            <w:tcW w:w="1642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12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461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формы работы</w:t>
            </w:r>
          </w:p>
        </w:tc>
        <w:tc>
          <w:tcPr>
            <w:tcW w:w="1056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62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838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</w:t>
            </w:r>
            <w:proofErr w:type="gramStart"/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т-</w:t>
            </w:r>
            <w:proofErr w:type="gramEnd"/>
            <w:r w:rsidRPr="00383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средства для обратной связи</w:t>
            </w:r>
          </w:p>
        </w:tc>
      </w:tr>
      <w:tr w:rsidR="00383F97" w:rsidRPr="00383F97" w:rsidTr="008B3DAB">
        <w:tc>
          <w:tcPr>
            <w:tcW w:w="1642" w:type="dxa"/>
            <w:shd w:val="clear" w:color="auto" w:fill="auto"/>
          </w:tcPr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1812" w:type="dxa"/>
            <w:shd w:val="clear" w:color="auto" w:fill="auto"/>
          </w:tcPr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1" w:type="dxa"/>
            <w:shd w:val="clear" w:color="auto" w:fill="auto"/>
          </w:tcPr>
          <w:p w:rsidR="00383F97" w:rsidRPr="00383F97" w:rsidRDefault="00383F97" w:rsidP="00383F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F97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дистанционной районной акции «Открытка Победы», посвященной 75-летию Победы в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F97">
              <w:rPr>
                <w:rFonts w:ascii="Times New Roman" w:hAnsi="Times New Roman" w:cs="Times New Roman"/>
                <w:sz w:val="24"/>
                <w:szCs w:val="24"/>
              </w:rPr>
              <w:t>Отечественной войне.</w:t>
            </w:r>
          </w:p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762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</w:t>
            </w:r>
          </w:p>
        </w:tc>
        <w:tc>
          <w:tcPr>
            <w:tcW w:w="1838" w:type="dxa"/>
            <w:shd w:val="clear" w:color="auto" w:fill="auto"/>
          </w:tcPr>
          <w:p w:rsidR="007C78F4" w:rsidRPr="007C78F4" w:rsidRDefault="007C78F4" w:rsidP="007C78F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с группой осуществляется посредством </w:t>
            </w:r>
            <w:proofErr w:type="spell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7C78F4" w:rsidRPr="007C78F4" w:rsidRDefault="007C78F4" w:rsidP="007C78F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F97" w:rsidRPr="00383F97" w:rsidTr="008B3DAB">
        <w:tc>
          <w:tcPr>
            <w:tcW w:w="1642" w:type="dxa"/>
            <w:shd w:val="clear" w:color="auto" w:fill="auto"/>
          </w:tcPr>
          <w:p w:rsidR="00383F97" w:rsidRPr="00383F97" w:rsidRDefault="00383F97" w:rsidP="00D2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1812" w:type="dxa"/>
            <w:shd w:val="clear" w:color="auto" w:fill="auto"/>
          </w:tcPr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1" w:type="dxa"/>
            <w:shd w:val="clear" w:color="auto" w:fill="auto"/>
          </w:tcPr>
          <w:p w:rsidR="00383F97" w:rsidRPr="00383F97" w:rsidRDefault="00383F97" w:rsidP="00383F97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4177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Мой </w:t>
            </w:r>
            <w:r w:rsidRPr="00383F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четвероногий друг. </w:t>
            </w:r>
            <w:r w:rsidRPr="00383F97">
              <w:rPr>
                <w:rFonts w:ascii="Times New Roman" w:eastAsia="Times New Roman" w:hAnsi="Times New Roman"/>
                <w:sz w:val="24"/>
                <w:szCs w:val="24"/>
              </w:rPr>
              <w:t>Разновидности собак. Характерные особенности. Собаки в изобразительном искусстве. Художники-анималисты.</w:t>
            </w:r>
            <w:r w:rsidRPr="00383F9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83F97">
              <w:rPr>
                <w:rFonts w:ascii="Times New Roman" w:eastAsia="Times New Roman" w:hAnsi="Times New Roman"/>
                <w:sz w:val="24"/>
                <w:szCs w:val="24"/>
              </w:rPr>
              <w:t>Выполнение самостоятельной работы по представлению.</w:t>
            </w:r>
          </w:p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383F97" w:rsidRPr="00383F97" w:rsidRDefault="00383F97" w:rsidP="003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83F97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762" w:type="dxa"/>
            <w:shd w:val="clear" w:color="auto" w:fill="auto"/>
          </w:tcPr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838" w:type="dxa"/>
            <w:shd w:val="clear" w:color="auto" w:fill="auto"/>
          </w:tcPr>
          <w:p w:rsidR="007C78F4" w:rsidRPr="007C78F4" w:rsidRDefault="007C78F4" w:rsidP="007C78F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с группой осуществляется посредством </w:t>
            </w:r>
            <w:proofErr w:type="spell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proofErr w:type="spellEnd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7C78F4" w:rsidRPr="007C78F4" w:rsidRDefault="007C78F4" w:rsidP="007C78F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F97" w:rsidRPr="00383F97" w:rsidRDefault="00383F97" w:rsidP="00383F9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97" w:rsidRDefault="00383F97" w:rsidP="002469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A16" w:rsidRPr="0024692B" w:rsidRDefault="004D1A16" w:rsidP="0024692B">
      <w:pPr>
        <w:rPr>
          <w:szCs w:val="28"/>
          <w:shd w:val="clear" w:color="auto" w:fill="FFFFFF"/>
        </w:rPr>
      </w:pPr>
    </w:p>
    <w:sectPr w:rsidR="004D1A16" w:rsidRPr="0024692B" w:rsidSect="00C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64B"/>
    <w:rsid w:val="0024692B"/>
    <w:rsid w:val="002F0CB8"/>
    <w:rsid w:val="00383F97"/>
    <w:rsid w:val="004D1A16"/>
    <w:rsid w:val="007C78F4"/>
    <w:rsid w:val="0082264B"/>
    <w:rsid w:val="00935B43"/>
    <w:rsid w:val="00AF4F34"/>
    <w:rsid w:val="00BF5050"/>
    <w:rsid w:val="00C6670D"/>
    <w:rsid w:val="00CE0319"/>
    <w:rsid w:val="00DC51D7"/>
    <w:rsid w:val="00F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D"/>
  </w:style>
  <w:style w:type="paragraph" w:styleId="2">
    <w:name w:val="heading 2"/>
    <w:basedOn w:val="a"/>
    <w:link w:val="20"/>
    <w:uiPriority w:val="9"/>
    <w:qFormat/>
    <w:rsid w:val="0082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6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2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2020-04-02T19:29:00Z</dcterms:created>
  <dcterms:modified xsi:type="dcterms:W3CDTF">2020-05-12T07:47:00Z</dcterms:modified>
</cp:coreProperties>
</file>