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3E" w:rsidRDefault="00B5173E" w:rsidP="00B51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районной акции – форуме </w:t>
      </w:r>
    </w:p>
    <w:p w:rsidR="00D067B4" w:rsidRDefault="00B5173E" w:rsidP="00B51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«Волонтеры Победы»</w:t>
      </w:r>
    </w:p>
    <w:p w:rsidR="00B5173E" w:rsidRDefault="00B5173E" w:rsidP="002276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 xml:space="preserve">Развитие и поддержка духовно – нравственного, гражданского и патриотического воспитания детей и подростков, через вовлечение их в социально полезную деятельность, организацию и проведение различных мероприятий. </w:t>
      </w:r>
    </w:p>
    <w:p w:rsidR="00B5173E" w:rsidRDefault="00B5173E" w:rsidP="002276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– форум «Волонтеры Победы» проводилась</w:t>
      </w:r>
      <w:r w:rsidRPr="00B5173E">
        <w:rPr>
          <w:rFonts w:ascii="Times New Roman" w:hAnsi="Times New Roman" w:cs="Times New Roman"/>
          <w:sz w:val="28"/>
          <w:szCs w:val="28"/>
        </w:rPr>
        <w:t xml:space="preserve"> с 01 марта</w:t>
      </w:r>
      <w:r w:rsidRPr="001F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73E">
        <w:rPr>
          <w:rFonts w:ascii="Times New Roman" w:hAnsi="Times New Roman" w:cs="Times New Roman"/>
          <w:sz w:val="28"/>
          <w:szCs w:val="28"/>
        </w:rPr>
        <w:t>по 10 мая</w:t>
      </w:r>
      <w:r w:rsidRPr="001F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11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и включала</w:t>
      </w:r>
      <w:r w:rsidRPr="001F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73E">
        <w:rPr>
          <w:rFonts w:ascii="Times New Roman" w:hAnsi="Times New Roman" w:cs="Times New Roman"/>
          <w:sz w:val="28"/>
          <w:szCs w:val="28"/>
        </w:rPr>
        <w:t>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добровольческие акции:</w:t>
      </w:r>
    </w:p>
    <w:p w:rsidR="00B5173E" w:rsidRPr="00B5173E" w:rsidRDefault="00B5173E" w:rsidP="002276A1">
      <w:pPr>
        <w:pStyle w:val="a4"/>
        <w:numPr>
          <w:ilvl w:val="0"/>
          <w:numId w:val="1"/>
        </w:numPr>
        <w:spacing w:after="0" w:line="360" w:lineRule="auto"/>
        <w:ind w:left="284" w:firstLine="851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B5173E">
        <w:rPr>
          <w:rFonts w:ascii="Times New Roman" w:hAnsi="Times New Roman" w:cs="Times New Roman"/>
          <w:sz w:val="28"/>
          <w:szCs w:val="28"/>
        </w:rPr>
        <w:t>«Георгиевская ленточка»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3E" w:rsidRPr="00B5173E" w:rsidRDefault="00B5173E" w:rsidP="002276A1">
      <w:pPr>
        <w:pStyle w:val="a4"/>
        <w:numPr>
          <w:ilvl w:val="0"/>
          <w:numId w:val="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E">
        <w:rPr>
          <w:rFonts w:ascii="Times New Roman" w:hAnsi="Times New Roman" w:cs="Times New Roman"/>
          <w:sz w:val="28"/>
          <w:szCs w:val="28"/>
        </w:rPr>
        <w:t>«Голубь мира, символ мира»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3E" w:rsidRPr="00B5173E" w:rsidRDefault="00B5173E" w:rsidP="002276A1">
      <w:pPr>
        <w:pStyle w:val="a4"/>
        <w:numPr>
          <w:ilvl w:val="0"/>
          <w:numId w:val="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E">
        <w:rPr>
          <w:rFonts w:ascii="Times New Roman" w:hAnsi="Times New Roman" w:cs="Times New Roman"/>
          <w:sz w:val="28"/>
          <w:szCs w:val="28"/>
        </w:rPr>
        <w:t>«Цветок Победы – красная гвоздика»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3E" w:rsidRPr="00B5173E" w:rsidRDefault="00B5173E" w:rsidP="002276A1">
      <w:pPr>
        <w:pStyle w:val="a4"/>
        <w:numPr>
          <w:ilvl w:val="0"/>
          <w:numId w:val="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E">
        <w:rPr>
          <w:rFonts w:ascii="Times New Roman" w:hAnsi="Times New Roman" w:cs="Times New Roman"/>
          <w:sz w:val="28"/>
          <w:szCs w:val="28"/>
        </w:rPr>
        <w:t xml:space="preserve"> «Письмо Победы»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3E" w:rsidRPr="00B5173E" w:rsidRDefault="00B5173E" w:rsidP="002276A1">
      <w:pPr>
        <w:pStyle w:val="a4"/>
        <w:numPr>
          <w:ilvl w:val="0"/>
          <w:numId w:val="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E">
        <w:rPr>
          <w:rFonts w:ascii="Times New Roman" w:hAnsi="Times New Roman" w:cs="Times New Roman"/>
          <w:sz w:val="28"/>
          <w:szCs w:val="28"/>
        </w:rPr>
        <w:t>«Бессмертный полк»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3E" w:rsidRPr="00B5173E" w:rsidRDefault="00B5173E" w:rsidP="002276A1">
      <w:pPr>
        <w:pStyle w:val="a4"/>
        <w:numPr>
          <w:ilvl w:val="0"/>
          <w:numId w:val="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E">
        <w:rPr>
          <w:rFonts w:ascii="Times New Roman" w:hAnsi="Times New Roman" w:cs="Times New Roman"/>
          <w:sz w:val="28"/>
          <w:szCs w:val="28"/>
        </w:rPr>
        <w:t>Единый «Урок Победы»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3E" w:rsidRDefault="00B5173E" w:rsidP="002276A1">
      <w:pPr>
        <w:pStyle w:val="a4"/>
        <w:numPr>
          <w:ilvl w:val="0"/>
          <w:numId w:val="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E">
        <w:rPr>
          <w:rFonts w:ascii="Times New Roman" w:hAnsi="Times New Roman" w:cs="Times New Roman"/>
          <w:sz w:val="28"/>
          <w:szCs w:val="28"/>
        </w:rPr>
        <w:t>«Обелиски»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72" w:rsidRDefault="00B5173E" w:rsidP="002276A1">
      <w:pPr>
        <w:spacing w:after="0" w:line="36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9ED">
        <w:rPr>
          <w:rFonts w:ascii="Times New Roman" w:hAnsi="Times New Roman" w:cs="Times New Roman"/>
          <w:b/>
          <w:sz w:val="28"/>
          <w:szCs w:val="28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акции – форуме «Волонтеры Победы»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предоставили </w:t>
      </w:r>
      <w:r w:rsidR="003A5D72">
        <w:rPr>
          <w:rFonts w:ascii="Times New Roman" w:hAnsi="Times New Roman" w:cs="Times New Roman"/>
          <w:sz w:val="28"/>
          <w:szCs w:val="28"/>
        </w:rPr>
        <w:t>9 образовательных организаций (МОУ «Бердюгинская СОШ», МОУ «Знаменская СОШ», МОУ «Харловская СОШ», МОУ «Речкаловская СОШ», МОУ «Пионерская СОШ», МОУ «Ключевская СОШ», МОУ «Зайковская СОШ №1», МОУ «</w:t>
      </w:r>
      <w:proofErr w:type="spellStart"/>
      <w:r w:rsidR="003A5D72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="003A5D72">
        <w:rPr>
          <w:rFonts w:ascii="Times New Roman" w:hAnsi="Times New Roman" w:cs="Times New Roman"/>
          <w:sz w:val="28"/>
          <w:szCs w:val="28"/>
        </w:rPr>
        <w:t xml:space="preserve"> ООШ», МОУ «</w:t>
      </w:r>
      <w:proofErr w:type="spellStart"/>
      <w:r w:rsidR="003A5D72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="003A5D72">
        <w:rPr>
          <w:rFonts w:ascii="Times New Roman" w:hAnsi="Times New Roman" w:cs="Times New Roman"/>
          <w:sz w:val="28"/>
          <w:szCs w:val="28"/>
        </w:rPr>
        <w:t xml:space="preserve"> ООШ»).</w:t>
      </w:r>
    </w:p>
    <w:p w:rsidR="003A5D72" w:rsidRDefault="003A5D72" w:rsidP="002276A1">
      <w:pPr>
        <w:spacing w:after="0" w:line="36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276A1" w:rsidRPr="002276A1">
        <w:rPr>
          <w:rFonts w:ascii="Times New Roman" w:hAnsi="Times New Roman" w:cs="Times New Roman"/>
          <w:sz w:val="28"/>
          <w:szCs w:val="28"/>
        </w:rPr>
        <w:t>в районной акции – форуме</w:t>
      </w:r>
      <w:r w:rsidR="00227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D72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2276A1">
        <w:rPr>
          <w:rFonts w:ascii="Times New Roman" w:hAnsi="Times New Roman" w:cs="Times New Roman"/>
          <w:sz w:val="28"/>
          <w:szCs w:val="28"/>
        </w:rPr>
        <w:t>2481 человек, учащиеся, педагоги, а также жители селений.</w:t>
      </w:r>
      <w:r w:rsidRPr="003A5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A1" w:rsidRDefault="002276A1" w:rsidP="002276A1">
      <w:pPr>
        <w:spacing w:after="0" w:line="36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4 образовательных организаций (Харловская СОШ, Пионерская СОШ, Зайковская СОШ №1, Знаменская СОШ) были отправлены на Всероссийский заочный конкурс «И мы в рядах Бессмертного полка».</w:t>
      </w:r>
    </w:p>
    <w:p w:rsidR="002276A1" w:rsidRPr="003A5D72" w:rsidRDefault="002276A1" w:rsidP="002276A1">
      <w:pPr>
        <w:spacing w:after="0" w:line="36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ОО представившие свои отчетные работы отмечены благодарностью за участие.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76A1" w:rsidRPr="003A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02C"/>
    <w:multiLevelType w:val="hybridMultilevel"/>
    <w:tmpl w:val="D8DABB3A"/>
    <w:lvl w:ilvl="0" w:tplc="0419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3E"/>
    <w:rsid w:val="002276A1"/>
    <w:rsid w:val="003A5D72"/>
    <w:rsid w:val="00B5173E"/>
    <w:rsid w:val="00D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ED75"/>
  <w15:chartTrackingRefBased/>
  <w15:docId w15:val="{72D4BE2E-A377-44B6-9C51-B7CAB7E9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73E"/>
    <w:rPr>
      <w:b/>
      <w:bCs/>
    </w:rPr>
  </w:style>
  <w:style w:type="paragraph" w:styleId="a4">
    <w:name w:val="List Paragraph"/>
    <w:basedOn w:val="a"/>
    <w:uiPriority w:val="34"/>
    <w:qFormat/>
    <w:rsid w:val="00B5173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user8161</dc:creator>
  <cp:keywords/>
  <dc:description/>
  <cp:lastModifiedBy>user8161</cp:lastModifiedBy>
  <cp:revision>2</cp:revision>
  <cp:lastPrinted>2019-05-23T08:18:00Z</cp:lastPrinted>
  <dcterms:created xsi:type="dcterms:W3CDTF">2019-05-23T06:28:00Z</dcterms:created>
  <dcterms:modified xsi:type="dcterms:W3CDTF">2019-05-23T08:20:00Z</dcterms:modified>
</cp:coreProperties>
</file>