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EE" w:rsidRDefault="00A203EE" w:rsidP="00DA05C8">
      <w:pPr>
        <w:pStyle w:val="a3"/>
        <w:spacing w:before="89" w:line="259" w:lineRule="auto"/>
        <w:ind w:right="104"/>
      </w:pPr>
    </w:p>
    <w:p w:rsidR="004D6B48" w:rsidRDefault="00353728">
      <w:pPr>
        <w:pStyle w:val="a3"/>
        <w:spacing w:before="89" w:line="259" w:lineRule="auto"/>
        <w:ind w:left="214" w:right="104"/>
        <w:jc w:val="center"/>
      </w:pPr>
      <w:r>
        <w:t>Информация о численности обучающихся по реализуемым образовательным</w:t>
      </w:r>
      <w:r>
        <w:rPr>
          <w:spacing w:val="-67"/>
        </w:rPr>
        <w:t xml:space="preserve"> </w:t>
      </w:r>
      <w:r>
        <w:t>программам за счет бюджетных ассигнований федерального бюджета,</w:t>
      </w:r>
      <w:r>
        <w:rPr>
          <w:spacing w:val="1"/>
        </w:rPr>
        <w:t xml:space="preserve"> </w:t>
      </w:r>
      <w:r>
        <w:t>бюджетов субъектов Российской Федерации, местных бюджетов и по</w:t>
      </w:r>
      <w:r>
        <w:rPr>
          <w:spacing w:val="1"/>
        </w:rPr>
        <w:t xml:space="preserve"> </w:t>
      </w:r>
      <w:r>
        <w:t>договорам об образовании за счет средств физических и (или) юридических</w:t>
      </w:r>
      <w:r>
        <w:rPr>
          <w:spacing w:val="1"/>
        </w:rPr>
        <w:t xml:space="preserve"> </w:t>
      </w:r>
      <w:r>
        <w:t>лиц, в том числе об обучающихся, являющихся иностранными гражданами в</w:t>
      </w:r>
      <w:r>
        <w:rPr>
          <w:spacing w:val="-6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«ЦВР»</w:t>
      </w:r>
    </w:p>
    <w:p w:rsidR="004D6B48" w:rsidRDefault="004D6B48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BABABA"/>
          <w:left w:val="double" w:sz="2" w:space="0" w:color="BABABA"/>
          <w:bottom w:val="double" w:sz="2" w:space="0" w:color="BABABA"/>
          <w:right w:val="double" w:sz="2" w:space="0" w:color="BABABA"/>
          <w:insideH w:val="double" w:sz="2" w:space="0" w:color="BABABA"/>
          <w:insideV w:val="double" w:sz="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109"/>
        <w:gridCol w:w="1424"/>
        <w:gridCol w:w="1595"/>
        <w:gridCol w:w="1853"/>
      </w:tblGrid>
      <w:tr w:rsidR="004D6B48">
        <w:trPr>
          <w:trHeight w:val="1425"/>
        </w:trPr>
        <w:tc>
          <w:tcPr>
            <w:tcW w:w="2969" w:type="dxa"/>
            <w:vMerge w:val="restart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4D6B48" w:rsidRDefault="004D6B48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4D6B48" w:rsidRDefault="00353728">
            <w:pPr>
              <w:pStyle w:val="TableParagraph"/>
              <w:spacing w:before="167"/>
              <w:ind w:left="41" w:right="3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Дополнительная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общеобразовательная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общеразвивающая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программа</w:t>
            </w:r>
          </w:p>
        </w:tc>
        <w:tc>
          <w:tcPr>
            <w:tcW w:w="4128" w:type="dxa"/>
            <w:gridSpan w:val="3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4D6B48" w:rsidRDefault="004D6B48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4D6B48" w:rsidRDefault="00353728">
            <w:pPr>
              <w:pStyle w:val="TableParagraph"/>
              <w:spacing w:before="0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счет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бюджетных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ассигнований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23" w:line="237" w:lineRule="auto"/>
              <w:ind w:left="173" w:right="146" w:firstLine="355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За счет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физических</w:t>
            </w:r>
            <w:r>
              <w:rPr>
                <w:b/>
                <w:color w:val="333333"/>
                <w:spacing w:val="-1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</w:p>
          <w:p w:rsidR="004D6B48" w:rsidRDefault="00353728">
            <w:pPr>
              <w:pStyle w:val="TableParagraph"/>
              <w:spacing w:before="1"/>
              <w:ind w:left="185" w:right="160" w:hanging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(или)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юридических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лиц</w:t>
            </w:r>
          </w:p>
        </w:tc>
      </w:tr>
      <w:tr w:rsidR="004D6B48">
        <w:trPr>
          <w:trHeight w:val="1169"/>
        </w:trPr>
        <w:tc>
          <w:tcPr>
            <w:tcW w:w="2969" w:type="dxa"/>
            <w:vMerge/>
            <w:tcBorders>
              <w:top w:val="nil"/>
            </w:tcBorders>
          </w:tcPr>
          <w:p w:rsidR="004D6B48" w:rsidRDefault="004D6B4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4D6B48" w:rsidRDefault="004D6B48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4D6B48" w:rsidRDefault="00353728">
            <w:pPr>
              <w:pStyle w:val="TableParagraph"/>
              <w:spacing w:before="0"/>
              <w:ind w:left="66" w:right="16" w:hanging="20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местного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бюджета</w:t>
            </w:r>
          </w:p>
        </w:tc>
        <w:tc>
          <w:tcPr>
            <w:tcW w:w="1424" w:type="dxa"/>
          </w:tcPr>
          <w:p w:rsidR="004D6B48" w:rsidRDefault="004D6B48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4D6B48" w:rsidRDefault="00353728">
            <w:pPr>
              <w:pStyle w:val="TableParagraph"/>
              <w:spacing w:before="0"/>
              <w:ind w:left="225" w:right="59" w:hanging="132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областного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бюджета</w:t>
            </w:r>
          </w:p>
        </w:tc>
        <w:tc>
          <w:tcPr>
            <w:tcW w:w="1595" w:type="dxa"/>
          </w:tcPr>
          <w:p w:rsidR="004D6B48" w:rsidRDefault="004D6B48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4D6B48" w:rsidRDefault="00353728">
            <w:pPr>
              <w:pStyle w:val="TableParagraph"/>
              <w:spacing w:before="0"/>
              <w:ind w:left="310" w:right="-2" w:hanging="28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федерального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бюджета</w:t>
            </w:r>
          </w:p>
        </w:tc>
        <w:tc>
          <w:tcPr>
            <w:tcW w:w="1853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D6B48">
        <w:trPr>
          <w:trHeight w:val="391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41" w:right="34"/>
              <w:rPr>
                <w:sz w:val="24"/>
              </w:rPr>
            </w:pPr>
            <w:r>
              <w:rPr>
                <w:sz w:val="24"/>
              </w:rPr>
              <w:t>«Школьный музей»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51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4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5"/>
        </w:trPr>
        <w:tc>
          <w:tcPr>
            <w:tcW w:w="2969" w:type="dxa"/>
          </w:tcPr>
          <w:p w:rsidR="004D6B48" w:rsidRDefault="00AC474B" w:rsidP="00AC474B">
            <w:pPr>
              <w:pStyle w:val="TableParagraph"/>
              <w:spacing w:before="12"/>
              <w:ind w:right="725" w:hanging="24"/>
              <w:rPr>
                <w:sz w:val="24"/>
              </w:rPr>
            </w:pPr>
            <w:r>
              <w:rPr>
                <w:sz w:val="24"/>
              </w:rPr>
              <w:t>«Музееведение»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3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«Ритмика»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2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41" w:right="34"/>
              <w:rPr>
                <w:sz w:val="24"/>
              </w:rPr>
            </w:pPr>
            <w:r>
              <w:rPr>
                <w:sz w:val="24"/>
              </w:rPr>
              <w:t>«Народный танец»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«Юный музеевед»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E19">
              <w:rPr>
                <w:sz w:val="24"/>
              </w:rPr>
              <w:t>4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«Школьная газета»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«Школьный театр»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4</w:t>
            </w:r>
          </w:p>
        </w:tc>
        <w:tc>
          <w:tcPr>
            <w:tcW w:w="1424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53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D6B48">
        <w:trPr>
          <w:trHeight w:val="391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39" w:right="34"/>
              <w:rPr>
                <w:sz w:val="24"/>
              </w:rPr>
            </w:pPr>
            <w:r>
              <w:rPr>
                <w:sz w:val="24"/>
              </w:rPr>
              <w:t>«Анимационная студия»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7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5"/>
        </w:trPr>
        <w:tc>
          <w:tcPr>
            <w:tcW w:w="2969" w:type="dxa"/>
          </w:tcPr>
          <w:p w:rsidR="004D6B48" w:rsidRDefault="00AC474B" w:rsidP="00AC474B">
            <w:pPr>
              <w:pStyle w:val="TableParagraph"/>
              <w:spacing w:before="12"/>
              <w:ind w:left="51" w:right="42" w:firstLine="62"/>
              <w:rPr>
                <w:sz w:val="24"/>
              </w:rPr>
            </w:pPr>
            <w:r>
              <w:rPr>
                <w:sz w:val="24"/>
              </w:rPr>
              <w:t>«Анимационная студия»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4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53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«Музееведение»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1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41" w:right="33"/>
              <w:rPr>
                <w:sz w:val="24"/>
              </w:rPr>
            </w:pPr>
            <w:r>
              <w:rPr>
                <w:sz w:val="24"/>
              </w:rPr>
              <w:t>«Юные актеры»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4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53" w:type="dxa"/>
          </w:tcPr>
          <w:p w:rsidR="004D6B48" w:rsidRDefault="004D6B4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D6B48">
        <w:trPr>
          <w:trHeight w:val="390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49"/>
              <w:ind w:left="41" w:right="34"/>
              <w:rPr>
                <w:sz w:val="24"/>
              </w:rPr>
            </w:pPr>
            <w:r>
              <w:rPr>
                <w:sz w:val="24"/>
              </w:rPr>
              <w:t>Актив школьного музея «Поиск»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4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2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49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49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49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5"/>
        </w:trPr>
        <w:tc>
          <w:tcPr>
            <w:tcW w:w="2969" w:type="dxa"/>
          </w:tcPr>
          <w:p w:rsidR="004D6B48" w:rsidRDefault="00AC474B" w:rsidP="00AC474B">
            <w:pPr>
              <w:pStyle w:val="TableParagraph"/>
              <w:spacing w:before="15"/>
              <w:ind w:left="260" w:right="246" w:firstLine="139"/>
              <w:rPr>
                <w:sz w:val="24"/>
              </w:rPr>
            </w:pPr>
            <w:r>
              <w:rPr>
                <w:sz w:val="24"/>
              </w:rPr>
              <w:t>«Хореография в кадетских классах»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3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1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40" w:right="34"/>
              <w:rPr>
                <w:sz w:val="24"/>
              </w:rPr>
            </w:pPr>
            <w:r>
              <w:rPr>
                <w:sz w:val="24"/>
              </w:rPr>
              <w:t>«Хореография в кадетских классах»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0" w:right="34"/>
              <w:rPr>
                <w:sz w:val="24"/>
              </w:rPr>
            </w:pPr>
            <w:r>
              <w:rPr>
                <w:sz w:val="24"/>
              </w:rPr>
              <w:t>«Хореография»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6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41" w:right="34"/>
              <w:rPr>
                <w:sz w:val="24"/>
              </w:rPr>
            </w:pPr>
            <w:r>
              <w:rPr>
                <w:sz w:val="24"/>
              </w:rPr>
              <w:t>«Хоровое пение в кадетских классах»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1" w:right="33"/>
              <w:rPr>
                <w:sz w:val="24"/>
              </w:rPr>
            </w:pPr>
            <w:r>
              <w:rPr>
                <w:sz w:val="24"/>
              </w:rPr>
              <w:t>«Туристы - краеведы»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1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«Музееведение»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0"/>
        </w:trPr>
        <w:tc>
          <w:tcPr>
            <w:tcW w:w="2969" w:type="dxa"/>
          </w:tcPr>
          <w:p w:rsidR="004D6B48" w:rsidRDefault="00AC474B" w:rsidP="00AC474B">
            <w:pPr>
              <w:pStyle w:val="TableParagraph"/>
              <w:spacing w:before="6"/>
              <w:ind w:left="1045" w:right="172" w:hanging="855"/>
              <w:rPr>
                <w:sz w:val="24"/>
              </w:rPr>
            </w:pPr>
            <w:r>
              <w:rPr>
                <w:sz w:val="24"/>
              </w:rPr>
              <w:t>«Музейное дело»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146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9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146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146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146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8"/>
        </w:trPr>
        <w:tc>
          <w:tcPr>
            <w:tcW w:w="2969" w:type="dxa"/>
          </w:tcPr>
          <w:p w:rsidR="004D6B48" w:rsidRDefault="00AC474B" w:rsidP="00AE7EF8">
            <w:pPr>
              <w:pStyle w:val="TableParagraph"/>
              <w:spacing w:before="15"/>
              <w:ind w:left="1026" w:right="81" w:hanging="922"/>
              <w:rPr>
                <w:sz w:val="24"/>
              </w:rPr>
            </w:pPr>
            <w:r>
              <w:rPr>
                <w:sz w:val="24"/>
              </w:rPr>
              <w:t>«</w:t>
            </w:r>
            <w:r w:rsidR="00AE7EF8">
              <w:rPr>
                <w:sz w:val="24"/>
              </w:rPr>
              <w:t>Палитра</w:t>
            </w:r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5"/>
        </w:trPr>
        <w:tc>
          <w:tcPr>
            <w:tcW w:w="2969" w:type="dxa"/>
          </w:tcPr>
          <w:p w:rsidR="004D6B48" w:rsidRDefault="00AC474B" w:rsidP="00AC474B">
            <w:pPr>
              <w:pStyle w:val="TableParagraph"/>
              <w:spacing w:before="12"/>
              <w:ind w:left="1026" w:right="81" w:hanging="922"/>
              <w:rPr>
                <w:sz w:val="24"/>
              </w:rPr>
            </w:pPr>
            <w:r>
              <w:rPr>
                <w:sz w:val="24"/>
              </w:rPr>
              <w:lastRenderedPageBreak/>
              <w:t>«История родного края»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spacing w:before="152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«Музейное дело»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598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15"/>
              <w:ind w:left="481" w:right="467" w:firstLine="84"/>
              <w:jc w:val="left"/>
              <w:rPr>
                <w:sz w:val="24"/>
              </w:rPr>
            </w:pPr>
            <w:r>
              <w:rPr>
                <w:sz w:val="24"/>
              </w:rPr>
              <w:t>«Музееведение»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spacing w:before="15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154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154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154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«Музееведение»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4" w:type="dxa"/>
          </w:tcPr>
          <w:p w:rsidR="004D6B48" w:rsidRDefault="00AC474B" w:rsidP="00AC47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AC474B" w:rsidP="00AC47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AC474B" w:rsidP="00AC47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«Лепка»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0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2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39" w:right="34"/>
              <w:rPr>
                <w:sz w:val="24"/>
              </w:rPr>
            </w:pPr>
            <w:r>
              <w:rPr>
                <w:sz w:val="24"/>
              </w:rPr>
              <w:t>«Лепка»</w:t>
            </w:r>
          </w:p>
        </w:tc>
        <w:tc>
          <w:tcPr>
            <w:tcW w:w="1109" w:type="dxa"/>
          </w:tcPr>
          <w:p w:rsidR="004D6B48" w:rsidRDefault="00AC474B" w:rsidP="00D01E19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7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«Лепка»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«Лепка»</w:t>
            </w:r>
          </w:p>
        </w:tc>
        <w:tc>
          <w:tcPr>
            <w:tcW w:w="1109" w:type="dxa"/>
          </w:tcPr>
          <w:p w:rsidR="004D6B48" w:rsidRDefault="00D01E19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89"/>
        </w:trPr>
        <w:tc>
          <w:tcPr>
            <w:tcW w:w="2969" w:type="dxa"/>
          </w:tcPr>
          <w:p w:rsidR="004D6B48" w:rsidRDefault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«Рукотворная мозайка»</w:t>
            </w:r>
          </w:p>
        </w:tc>
        <w:tc>
          <w:tcPr>
            <w:tcW w:w="1109" w:type="dxa"/>
          </w:tcPr>
          <w:p w:rsidR="004D6B48" w:rsidRDefault="00AC474B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1"/>
        </w:trPr>
        <w:tc>
          <w:tcPr>
            <w:tcW w:w="2969" w:type="dxa"/>
          </w:tcPr>
          <w:p w:rsidR="004D6B48" w:rsidRDefault="00AC474B">
            <w:pPr>
              <w:pStyle w:val="TableParagraph"/>
              <w:spacing w:before="51"/>
              <w:ind w:left="39" w:right="34"/>
              <w:rPr>
                <w:sz w:val="24"/>
              </w:rPr>
            </w:pPr>
            <w:r>
              <w:rPr>
                <w:sz w:val="24"/>
              </w:rPr>
              <w:t>«Художественная обработка древесины»</w:t>
            </w:r>
          </w:p>
        </w:tc>
        <w:tc>
          <w:tcPr>
            <w:tcW w:w="1109" w:type="dxa"/>
          </w:tcPr>
          <w:p w:rsidR="004D6B48" w:rsidRDefault="00D01E19">
            <w:pPr>
              <w:pStyle w:val="TableParagraph"/>
              <w:spacing w:before="5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389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«Историко-бытовой танец»</w:t>
            </w:r>
          </w:p>
        </w:tc>
        <w:tc>
          <w:tcPr>
            <w:tcW w:w="1109" w:type="dxa"/>
          </w:tcPr>
          <w:p w:rsidR="00AC474B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7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spacing w:before="51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spacing w:before="51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389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«Историко-бытовой танец»</w:t>
            </w:r>
          </w:p>
        </w:tc>
        <w:tc>
          <w:tcPr>
            <w:tcW w:w="1109" w:type="dxa"/>
          </w:tcPr>
          <w:p w:rsidR="00AC474B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6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389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ind w:left="39" w:right="34"/>
              <w:rPr>
                <w:sz w:val="24"/>
              </w:rPr>
            </w:pPr>
            <w:r>
              <w:rPr>
                <w:sz w:val="24"/>
              </w:rPr>
              <w:t>«Историко-бытовой танец»</w:t>
            </w:r>
          </w:p>
        </w:tc>
        <w:tc>
          <w:tcPr>
            <w:tcW w:w="1109" w:type="dxa"/>
          </w:tcPr>
          <w:p w:rsidR="00AC474B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6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598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spacing w:before="15"/>
              <w:ind w:left="320" w:right="308" w:firstLine="239"/>
              <w:rPr>
                <w:sz w:val="24"/>
              </w:rPr>
            </w:pPr>
            <w:r>
              <w:rPr>
                <w:sz w:val="24"/>
              </w:rPr>
              <w:t>«Волшебный мир танца»</w:t>
            </w:r>
          </w:p>
        </w:tc>
        <w:tc>
          <w:tcPr>
            <w:tcW w:w="1109" w:type="dxa"/>
          </w:tcPr>
          <w:p w:rsidR="00AC474B" w:rsidRDefault="00AC474B" w:rsidP="00AC474B">
            <w:pPr>
              <w:pStyle w:val="TableParagraph"/>
              <w:spacing w:before="15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spacing w:before="154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spacing w:before="154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spacing w:before="154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389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«Современная хореография»</w:t>
            </w:r>
          </w:p>
        </w:tc>
        <w:tc>
          <w:tcPr>
            <w:tcW w:w="1109" w:type="dxa"/>
          </w:tcPr>
          <w:p w:rsidR="00AC474B" w:rsidRDefault="00AC474B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3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598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spacing w:before="15"/>
              <w:ind w:left="697" w:right="53" w:hanging="617"/>
              <w:rPr>
                <w:sz w:val="24"/>
              </w:rPr>
            </w:pPr>
            <w:r>
              <w:rPr>
                <w:sz w:val="24"/>
              </w:rPr>
              <w:t>«Танцевальная ритмика»</w:t>
            </w:r>
          </w:p>
        </w:tc>
        <w:tc>
          <w:tcPr>
            <w:tcW w:w="1109" w:type="dxa"/>
          </w:tcPr>
          <w:p w:rsidR="00AC474B" w:rsidRDefault="00AC474B" w:rsidP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1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595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spacing w:before="12"/>
              <w:ind w:left="134" w:right="128" w:hanging="24"/>
              <w:jc w:val="left"/>
              <w:rPr>
                <w:sz w:val="24"/>
              </w:rPr>
            </w:pPr>
            <w:r>
              <w:rPr>
                <w:sz w:val="24"/>
              </w:rPr>
              <w:t>«Танцевальная ритмика»</w:t>
            </w:r>
          </w:p>
        </w:tc>
        <w:tc>
          <w:tcPr>
            <w:tcW w:w="1109" w:type="dxa"/>
          </w:tcPr>
          <w:p w:rsidR="00AC474B" w:rsidRDefault="00AC474B" w:rsidP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4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598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spacing w:before="15"/>
              <w:ind w:left="786" w:right="98" w:hanging="672"/>
              <w:jc w:val="left"/>
              <w:rPr>
                <w:sz w:val="24"/>
              </w:rPr>
            </w:pPr>
            <w:r>
              <w:rPr>
                <w:sz w:val="24"/>
              </w:rPr>
              <w:t>«Танцевальная ритмика»</w:t>
            </w:r>
          </w:p>
        </w:tc>
        <w:tc>
          <w:tcPr>
            <w:tcW w:w="1109" w:type="dxa"/>
          </w:tcPr>
          <w:p w:rsidR="00AC474B" w:rsidRDefault="00AC474B" w:rsidP="00AC474B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C474B">
        <w:trPr>
          <w:trHeight w:val="595"/>
        </w:trPr>
        <w:tc>
          <w:tcPr>
            <w:tcW w:w="2969" w:type="dxa"/>
          </w:tcPr>
          <w:p w:rsidR="00AC474B" w:rsidRDefault="00AC474B" w:rsidP="00AC474B">
            <w:pPr>
              <w:pStyle w:val="TableParagraph"/>
              <w:spacing w:before="12"/>
              <w:ind w:left="786" w:right="98" w:hanging="672"/>
              <w:rPr>
                <w:sz w:val="24"/>
              </w:rPr>
            </w:pPr>
            <w:r>
              <w:rPr>
                <w:sz w:val="24"/>
              </w:rPr>
              <w:t>«Хоровое пение»</w:t>
            </w:r>
          </w:p>
        </w:tc>
        <w:tc>
          <w:tcPr>
            <w:tcW w:w="1109" w:type="dxa"/>
          </w:tcPr>
          <w:p w:rsidR="00AC474B" w:rsidRDefault="00D01E19" w:rsidP="00AC474B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4" w:type="dxa"/>
          </w:tcPr>
          <w:p w:rsidR="00AC474B" w:rsidRDefault="00AC474B" w:rsidP="00AC474B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C474B" w:rsidRDefault="00AC474B" w:rsidP="00AC474B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C474B" w:rsidRDefault="00AC474B" w:rsidP="00AC474B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203EE">
        <w:trPr>
          <w:trHeight w:val="598"/>
        </w:trPr>
        <w:tc>
          <w:tcPr>
            <w:tcW w:w="2969" w:type="dxa"/>
          </w:tcPr>
          <w:p w:rsidR="00A203EE" w:rsidRDefault="00A203EE" w:rsidP="00A203EE">
            <w:pPr>
              <w:pStyle w:val="TableParagraph"/>
              <w:spacing w:before="15"/>
              <w:ind w:left="786" w:right="86" w:hanging="672"/>
              <w:rPr>
                <w:sz w:val="24"/>
              </w:rPr>
            </w:pPr>
            <w:r>
              <w:rPr>
                <w:sz w:val="24"/>
              </w:rPr>
              <w:t>«Хоровое пение»</w:t>
            </w:r>
          </w:p>
        </w:tc>
        <w:tc>
          <w:tcPr>
            <w:tcW w:w="1109" w:type="dxa"/>
          </w:tcPr>
          <w:p w:rsidR="00A203EE" w:rsidRDefault="00D01E19" w:rsidP="00A203EE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4" w:type="dxa"/>
          </w:tcPr>
          <w:p w:rsidR="00A203EE" w:rsidRDefault="00A203EE" w:rsidP="00A203EE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203EE" w:rsidRDefault="00A203EE" w:rsidP="00A203EE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203EE" w:rsidRDefault="00A203EE" w:rsidP="00A203EE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203EE">
        <w:trPr>
          <w:trHeight w:val="595"/>
        </w:trPr>
        <w:tc>
          <w:tcPr>
            <w:tcW w:w="2969" w:type="dxa"/>
          </w:tcPr>
          <w:p w:rsidR="00A203EE" w:rsidRDefault="00A203EE" w:rsidP="00A203EE">
            <w:pPr>
              <w:pStyle w:val="TableParagraph"/>
              <w:spacing w:before="12"/>
              <w:ind w:left="134" w:right="297"/>
              <w:rPr>
                <w:sz w:val="24"/>
              </w:rPr>
            </w:pPr>
            <w:r>
              <w:rPr>
                <w:sz w:val="24"/>
              </w:rPr>
              <w:t>«Изобразительное искусство»</w:t>
            </w:r>
          </w:p>
        </w:tc>
        <w:tc>
          <w:tcPr>
            <w:tcW w:w="1109" w:type="dxa"/>
          </w:tcPr>
          <w:p w:rsidR="00A203EE" w:rsidRDefault="00A203EE" w:rsidP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1</w:t>
            </w:r>
          </w:p>
        </w:tc>
        <w:tc>
          <w:tcPr>
            <w:tcW w:w="1424" w:type="dxa"/>
          </w:tcPr>
          <w:p w:rsidR="00A203EE" w:rsidRDefault="00A203EE" w:rsidP="00A203EE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203EE" w:rsidRDefault="00A203EE" w:rsidP="00A203EE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203EE" w:rsidRDefault="00A203EE" w:rsidP="00A203EE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203EE">
        <w:trPr>
          <w:trHeight w:val="598"/>
        </w:trPr>
        <w:tc>
          <w:tcPr>
            <w:tcW w:w="2969" w:type="dxa"/>
          </w:tcPr>
          <w:p w:rsidR="00A203EE" w:rsidRDefault="00A203EE" w:rsidP="00A203EE">
            <w:pPr>
              <w:pStyle w:val="TableParagraph"/>
              <w:spacing w:before="15"/>
              <w:ind w:left="987" w:right="296" w:hanging="675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«Изобразительное искусство»</w:t>
            </w:r>
          </w:p>
        </w:tc>
        <w:tc>
          <w:tcPr>
            <w:tcW w:w="1109" w:type="dxa"/>
          </w:tcPr>
          <w:p w:rsidR="00A203EE" w:rsidRDefault="00D01E19" w:rsidP="00A203EE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24" w:type="dxa"/>
          </w:tcPr>
          <w:p w:rsidR="00A203EE" w:rsidRDefault="00A203EE" w:rsidP="00A203EE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203EE" w:rsidRDefault="00A203EE" w:rsidP="00A203EE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203EE" w:rsidRDefault="00A203EE" w:rsidP="00A203EE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203EE">
        <w:trPr>
          <w:trHeight w:val="595"/>
        </w:trPr>
        <w:tc>
          <w:tcPr>
            <w:tcW w:w="2969" w:type="dxa"/>
          </w:tcPr>
          <w:p w:rsidR="00A203EE" w:rsidRDefault="00A203EE" w:rsidP="00A203EE">
            <w:pPr>
              <w:pStyle w:val="TableParagraph"/>
              <w:spacing w:before="12"/>
              <w:ind w:left="276" w:right="296" w:firstLine="36"/>
              <w:rPr>
                <w:sz w:val="24"/>
              </w:rPr>
            </w:pPr>
            <w:r>
              <w:rPr>
                <w:sz w:val="24"/>
              </w:rPr>
              <w:t>«Моделирование и конструирование из бумаги»</w:t>
            </w:r>
          </w:p>
        </w:tc>
        <w:tc>
          <w:tcPr>
            <w:tcW w:w="1109" w:type="dxa"/>
          </w:tcPr>
          <w:p w:rsidR="00A203EE" w:rsidRDefault="00A203EE" w:rsidP="00D01E19">
            <w:pPr>
              <w:pStyle w:val="TableParagraph"/>
              <w:spacing w:before="152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3</w:t>
            </w:r>
          </w:p>
        </w:tc>
        <w:tc>
          <w:tcPr>
            <w:tcW w:w="1424" w:type="dxa"/>
          </w:tcPr>
          <w:p w:rsidR="00A203EE" w:rsidRDefault="00A203EE" w:rsidP="00A203EE">
            <w:pPr>
              <w:pStyle w:val="TableParagraph"/>
              <w:spacing w:before="152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203EE" w:rsidRDefault="00A203EE" w:rsidP="00A203EE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203EE" w:rsidRDefault="00A203EE" w:rsidP="00A203EE">
            <w:pPr>
              <w:pStyle w:val="TableParagraph"/>
              <w:spacing w:before="152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203EE">
        <w:trPr>
          <w:trHeight w:val="389"/>
        </w:trPr>
        <w:tc>
          <w:tcPr>
            <w:tcW w:w="2969" w:type="dxa"/>
          </w:tcPr>
          <w:p w:rsidR="00A203EE" w:rsidRDefault="00A203EE" w:rsidP="00A203EE">
            <w:pPr>
              <w:pStyle w:val="TableParagraph"/>
              <w:ind w:left="40" w:right="34"/>
              <w:rPr>
                <w:sz w:val="24"/>
              </w:rPr>
            </w:pPr>
            <w:r>
              <w:rPr>
                <w:sz w:val="24"/>
              </w:rPr>
              <w:t>«Конструирование и моделирование из бумаги»</w:t>
            </w:r>
          </w:p>
        </w:tc>
        <w:tc>
          <w:tcPr>
            <w:tcW w:w="1109" w:type="dxa"/>
          </w:tcPr>
          <w:p w:rsidR="00A203EE" w:rsidRDefault="00D01E19" w:rsidP="00A203EE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24" w:type="dxa"/>
          </w:tcPr>
          <w:p w:rsidR="00A203EE" w:rsidRDefault="00A203EE" w:rsidP="00A203EE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203EE" w:rsidRDefault="00A203EE" w:rsidP="00A203EE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203EE" w:rsidRDefault="00A203EE" w:rsidP="00A203EE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A203EE">
        <w:trPr>
          <w:trHeight w:val="383"/>
        </w:trPr>
        <w:tc>
          <w:tcPr>
            <w:tcW w:w="2969" w:type="dxa"/>
          </w:tcPr>
          <w:p w:rsidR="00A203EE" w:rsidRPr="00A203EE" w:rsidRDefault="00A203EE" w:rsidP="00A203EE">
            <w:pPr>
              <w:pStyle w:val="TableParagraph"/>
              <w:ind w:left="41" w:right="3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LEGO</w:t>
            </w:r>
            <w:r>
              <w:rPr>
                <w:sz w:val="24"/>
              </w:rPr>
              <w:t>конструирование»</w:t>
            </w:r>
          </w:p>
        </w:tc>
        <w:tc>
          <w:tcPr>
            <w:tcW w:w="1109" w:type="dxa"/>
          </w:tcPr>
          <w:p w:rsidR="00A203EE" w:rsidRDefault="00A203EE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01E19">
              <w:rPr>
                <w:sz w:val="24"/>
              </w:rPr>
              <w:t>0</w:t>
            </w:r>
          </w:p>
        </w:tc>
        <w:tc>
          <w:tcPr>
            <w:tcW w:w="1424" w:type="dxa"/>
          </w:tcPr>
          <w:p w:rsidR="00A203EE" w:rsidRDefault="00A203EE" w:rsidP="00A203EE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A203EE" w:rsidRDefault="00A203EE" w:rsidP="00A203EE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A203EE" w:rsidRDefault="00A203EE" w:rsidP="00A203EE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D01E19">
        <w:trPr>
          <w:trHeight w:val="383"/>
        </w:trPr>
        <w:tc>
          <w:tcPr>
            <w:tcW w:w="2969" w:type="dxa"/>
          </w:tcPr>
          <w:p w:rsidR="00D01E19" w:rsidRDefault="00D01E19" w:rsidP="0066551F">
            <w:pPr>
              <w:pStyle w:val="TableParagraph"/>
              <w:ind w:left="41" w:right="33"/>
              <w:rPr>
                <w:sz w:val="24"/>
              </w:rPr>
            </w:pPr>
            <w:r>
              <w:rPr>
                <w:sz w:val="24"/>
              </w:rPr>
              <w:t>«</w:t>
            </w:r>
            <w:r w:rsidR="0066551F">
              <w:rPr>
                <w:sz w:val="24"/>
              </w:rPr>
              <w:t>Творческое развитие детей с 3 до 6 лет</w:t>
            </w:r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:rsidR="00D01E19" w:rsidRDefault="00D01E19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4" w:type="dxa"/>
          </w:tcPr>
          <w:p w:rsidR="00D01E19" w:rsidRDefault="00D01E19" w:rsidP="00A203EE">
            <w:pPr>
              <w:pStyle w:val="TableParagraph"/>
              <w:ind w:left="638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D01E19" w:rsidRDefault="00D01E19" w:rsidP="00A203EE">
            <w:pPr>
              <w:pStyle w:val="TableParagraph"/>
              <w:ind w:left="1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D01E19" w:rsidRDefault="00D01E19" w:rsidP="00A203EE">
            <w:pPr>
              <w:pStyle w:val="TableParagraph"/>
              <w:ind w:left="2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D01E19">
        <w:trPr>
          <w:trHeight w:val="383"/>
        </w:trPr>
        <w:tc>
          <w:tcPr>
            <w:tcW w:w="2969" w:type="dxa"/>
          </w:tcPr>
          <w:p w:rsidR="00D01E19" w:rsidRDefault="00D01E19" w:rsidP="00A203EE">
            <w:pPr>
              <w:pStyle w:val="TableParagraph"/>
              <w:ind w:left="41" w:right="33"/>
              <w:rPr>
                <w:sz w:val="24"/>
              </w:rPr>
            </w:pPr>
            <w:r>
              <w:rPr>
                <w:sz w:val="24"/>
              </w:rPr>
              <w:t>«Школа вожатого «</w:t>
            </w:r>
            <w:proofErr w:type="spellStart"/>
            <w:r>
              <w:rPr>
                <w:sz w:val="24"/>
              </w:rPr>
              <w:t>Вожатики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1109" w:type="dxa"/>
          </w:tcPr>
          <w:p w:rsidR="00D01E19" w:rsidRDefault="0066551F" w:rsidP="00D01E19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E19">
              <w:rPr>
                <w:sz w:val="24"/>
              </w:rPr>
              <w:t>5</w:t>
            </w:r>
          </w:p>
        </w:tc>
        <w:tc>
          <w:tcPr>
            <w:tcW w:w="1424" w:type="dxa"/>
          </w:tcPr>
          <w:p w:rsidR="00D01E19" w:rsidRDefault="00D01E19" w:rsidP="00A203EE">
            <w:pPr>
              <w:pStyle w:val="TableParagraph"/>
              <w:ind w:left="638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D01E19" w:rsidRDefault="00D01E19" w:rsidP="00A203EE">
            <w:pPr>
              <w:pStyle w:val="TableParagraph"/>
              <w:ind w:left="1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D01E19" w:rsidRDefault="00D01E19" w:rsidP="00A203EE">
            <w:pPr>
              <w:pStyle w:val="TableParagraph"/>
              <w:ind w:left="2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4D6B48">
        <w:trPr>
          <w:trHeight w:val="390"/>
        </w:trPr>
        <w:tc>
          <w:tcPr>
            <w:tcW w:w="2969" w:type="dxa"/>
          </w:tcPr>
          <w:p w:rsidR="004D6B48" w:rsidRDefault="00353728">
            <w:pPr>
              <w:pStyle w:val="TableParagraph"/>
              <w:spacing w:before="53"/>
              <w:ind w:left="41" w:right="3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ИТОГО</w:t>
            </w:r>
          </w:p>
        </w:tc>
        <w:tc>
          <w:tcPr>
            <w:tcW w:w="1109" w:type="dxa"/>
          </w:tcPr>
          <w:p w:rsidR="004D6B48" w:rsidRDefault="0066551F" w:rsidP="004C48FB">
            <w:pPr>
              <w:pStyle w:val="TableParagraph"/>
              <w:ind w:left="142" w:right="89"/>
              <w:rPr>
                <w:sz w:val="24"/>
              </w:rPr>
            </w:pPr>
            <w:r>
              <w:rPr>
                <w:sz w:val="24"/>
              </w:rPr>
              <w:t>9</w:t>
            </w:r>
            <w:r w:rsidR="004C48FB">
              <w:rPr>
                <w:sz w:val="24"/>
              </w:rPr>
              <w:t>99</w:t>
            </w:r>
            <w:bookmarkStart w:id="0" w:name="_GoBack"/>
            <w:bookmarkEnd w:id="0"/>
          </w:p>
        </w:tc>
        <w:tc>
          <w:tcPr>
            <w:tcW w:w="1424" w:type="dxa"/>
          </w:tcPr>
          <w:p w:rsidR="004D6B48" w:rsidRDefault="00353728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595" w:type="dxa"/>
          </w:tcPr>
          <w:p w:rsidR="004D6B48" w:rsidRDefault="0035372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853" w:type="dxa"/>
          </w:tcPr>
          <w:p w:rsidR="004D6B48" w:rsidRDefault="00353728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</w:tbl>
    <w:p w:rsidR="004D6B48" w:rsidRDefault="004D6B48">
      <w:pPr>
        <w:pStyle w:val="a3"/>
        <w:rPr>
          <w:sz w:val="20"/>
        </w:rPr>
      </w:pPr>
    </w:p>
    <w:p w:rsidR="004D6B48" w:rsidRDefault="004D6B48">
      <w:pPr>
        <w:pStyle w:val="a3"/>
        <w:rPr>
          <w:sz w:val="20"/>
        </w:rPr>
      </w:pPr>
    </w:p>
    <w:sectPr w:rsidR="004D6B48">
      <w:pgSz w:w="11910" w:h="16840"/>
      <w:pgMar w:top="1120" w:right="8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8"/>
    <w:rsid w:val="00353728"/>
    <w:rsid w:val="004C48FB"/>
    <w:rsid w:val="004D6B48"/>
    <w:rsid w:val="005A1379"/>
    <w:rsid w:val="0066551F"/>
    <w:rsid w:val="00A203EE"/>
    <w:rsid w:val="00A30B8E"/>
    <w:rsid w:val="00AC474B"/>
    <w:rsid w:val="00AE7EF8"/>
    <w:rsid w:val="00C12B56"/>
    <w:rsid w:val="00D01E19"/>
    <w:rsid w:val="00D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4F97"/>
  <w15:docId w15:val="{D22460A7-15FA-4F98-8E2B-F57503A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cvruser</dc:creator>
  <cp:lastModifiedBy>cvruser</cp:lastModifiedBy>
  <cp:revision>4</cp:revision>
  <cp:lastPrinted>2024-02-15T10:01:00Z</cp:lastPrinted>
  <dcterms:created xsi:type="dcterms:W3CDTF">2024-02-05T05:08:00Z</dcterms:created>
  <dcterms:modified xsi:type="dcterms:W3CDTF">2024-02-15T10:01:00Z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