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C44" w:rsidRPr="00577226" w:rsidRDefault="00010C44" w:rsidP="00010C44">
      <w:pPr>
        <w:jc w:val="center"/>
        <w:rPr>
          <w:rFonts w:ascii="Liberation Serif" w:hAnsi="Liberation Serif"/>
          <w:b/>
          <w:color w:val="000000"/>
          <w:sz w:val="28"/>
          <w:szCs w:val="28"/>
          <w:shd w:val="clear" w:color="auto" w:fill="FFFFFF"/>
        </w:rPr>
      </w:pPr>
      <w:r w:rsidRPr="00577226">
        <w:rPr>
          <w:rFonts w:ascii="Liberation Serif" w:hAnsi="Liberation Serif"/>
          <w:b/>
          <w:color w:val="000000"/>
          <w:sz w:val="28"/>
          <w:szCs w:val="28"/>
          <w:shd w:val="clear" w:color="auto" w:fill="FFFFFF"/>
        </w:rPr>
        <w:t xml:space="preserve">Детское объединение </w:t>
      </w:r>
    </w:p>
    <w:p w:rsidR="00010C44" w:rsidRPr="00577226" w:rsidRDefault="00010C44" w:rsidP="00010C44">
      <w:pPr>
        <w:jc w:val="center"/>
        <w:rPr>
          <w:rFonts w:ascii="Liberation Serif" w:hAnsi="Liberation Serif"/>
          <w:b/>
          <w:color w:val="000000"/>
          <w:sz w:val="28"/>
          <w:szCs w:val="28"/>
          <w:shd w:val="clear" w:color="auto" w:fill="FFFFFF"/>
        </w:rPr>
      </w:pPr>
      <w:r w:rsidRPr="00577226">
        <w:rPr>
          <w:rFonts w:ascii="Liberation Serif" w:hAnsi="Liberation Serif"/>
          <w:b/>
          <w:color w:val="000000"/>
          <w:sz w:val="28"/>
          <w:szCs w:val="28"/>
          <w:shd w:val="clear" w:color="auto" w:fill="FFFFFF"/>
        </w:rPr>
        <w:t>«Художественная обработка древесины»</w:t>
      </w:r>
    </w:p>
    <w:p w:rsidR="00010C44" w:rsidRPr="00577226" w:rsidRDefault="00010C44" w:rsidP="00010C44">
      <w:pPr>
        <w:jc w:val="center"/>
        <w:rPr>
          <w:rFonts w:ascii="Liberation Serif" w:hAnsi="Liberation Serif"/>
          <w:color w:val="000000"/>
          <w:sz w:val="28"/>
          <w:szCs w:val="28"/>
          <w:shd w:val="clear" w:color="auto" w:fill="FFFFFF"/>
        </w:rPr>
      </w:pPr>
      <w:r w:rsidRPr="00577226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>Дополнительная общеобразовательная общеразвивающая программа художественной направленности</w:t>
      </w:r>
    </w:p>
    <w:p w:rsidR="00010C44" w:rsidRPr="00577226" w:rsidRDefault="00010C44" w:rsidP="00010C44">
      <w:pPr>
        <w:jc w:val="center"/>
        <w:rPr>
          <w:rFonts w:ascii="Liberation Serif" w:hAnsi="Liberation Serif"/>
          <w:color w:val="000000"/>
          <w:sz w:val="28"/>
          <w:szCs w:val="28"/>
          <w:shd w:val="clear" w:color="auto" w:fill="FFFFFF"/>
        </w:rPr>
      </w:pPr>
      <w:r w:rsidRPr="00577226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>«</w:t>
      </w:r>
      <w:r w:rsidRPr="00C55616">
        <w:rPr>
          <w:color w:val="000000"/>
          <w:sz w:val="28"/>
          <w:szCs w:val="28"/>
        </w:rPr>
        <w:t>Основной инструмент</w:t>
      </w:r>
      <w:r>
        <w:rPr>
          <w:color w:val="000000"/>
          <w:sz w:val="28"/>
          <w:szCs w:val="28"/>
        </w:rPr>
        <w:t xml:space="preserve"> для резьбы по дереву</w:t>
      </w:r>
      <w:r w:rsidRPr="00577226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>»</w:t>
      </w:r>
    </w:p>
    <w:p w:rsidR="00010C44" w:rsidRDefault="00010C44" w:rsidP="00010C44">
      <w:pPr>
        <w:jc w:val="center"/>
        <w:rPr>
          <w:rFonts w:ascii="Liberation Serif" w:hAnsi="Liberation Serif"/>
          <w:color w:val="000000"/>
          <w:sz w:val="28"/>
          <w:szCs w:val="28"/>
          <w:shd w:val="clear" w:color="auto" w:fill="FFFFFF"/>
        </w:rPr>
      </w:pPr>
      <w:r w:rsidRPr="00577226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 xml:space="preserve">( </w:t>
      </w:r>
      <w:r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>первый год обучения</w:t>
      </w:r>
      <w:r w:rsidRPr="00577226">
        <w:rPr>
          <w:rFonts w:ascii="Liberation Serif" w:hAnsi="Liberation Serif"/>
          <w:color w:val="000000"/>
          <w:sz w:val="28"/>
          <w:szCs w:val="28"/>
          <w:shd w:val="clear" w:color="auto" w:fill="FFFFFF"/>
        </w:rPr>
        <w:t>)</w:t>
      </w:r>
    </w:p>
    <w:p w:rsidR="00044508" w:rsidRDefault="00044508" w:rsidP="00010C44">
      <w:pPr>
        <w:shd w:val="clear" w:color="auto" w:fill="FFFFFF"/>
        <w:spacing w:before="432" w:after="144"/>
        <w:outlineLvl w:val="2"/>
        <w:rPr>
          <w:b/>
          <w:color w:val="222222"/>
          <w:sz w:val="28"/>
        </w:rPr>
      </w:pPr>
      <w:r>
        <w:rPr>
          <w:b/>
          <w:color w:val="222222"/>
          <w:sz w:val="28"/>
        </w:rPr>
        <w:t>Познакомится с основным инструментом для резьбы по дереву.</w:t>
      </w:r>
    </w:p>
    <w:p w:rsidR="00010C44" w:rsidRPr="00010C44" w:rsidRDefault="00010C44" w:rsidP="00010C44">
      <w:pPr>
        <w:shd w:val="clear" w:color="auto" w:fill="FFFFFF"/>
        <w:spacing w:before="432" w:after="144"/>
        <w:outlineLvl w:val="2"/>
        <w:rPr>
          <w:b/>
          <w:color w:val="222222"/>
          <w:sz w:val="28"/>
        </w:rPr>
      </w:pPr>
      <w:bookmarkStart w:id="0" w:name="_GoBack"/>
      <w:bookmarkEnd w:id="0"/>
      <w:r w:rsidRPr="00010C44">
        <w:rPr>
          <w:b/>
          <w:color w:val="222222"/>
          <w:sz w:val="28"/>
        </w:rPr>
        <w:t>Ножи</w:t>
      </w:r>
    </w:p>
    <w:p w:rsidR="00010C44" w:rsidRPr="00010C44" w:rsidRDefault="00010C44" w:rsidP="00010C44">
      <w:pPr>
        <w:numPr>
          <w:ilvl w:val="0"/>
          <w:numId w:val="3"/>
        </w:numPr>
        <w:shd w:val="clear" w:color="auto" w:fill="FFFFFF"/>
        <w:spacing w:before="100" w:beforeAutospacing="1" w:after="192"/>
        <w:ind w:left="0"/>
        <w:rPr>
          <w:color w:val="222222"/>
          <w:sz w:val="28"/>
        </w:rPr>
      </w:pPr>
      <w:r w:rsidRPr="00010C44">
        <w:rPr>
          <w:color w:val="222222"/>
          <w:sz w:val="28"/>
        </w:rPr>
        <w:t>Резак – это универсальный инструмент для вырезания по дереву. Его используют при формировании главной части предмета. Такие инструменты по дереву имеют удлиненное, прямое или гнутое лезвие, гнутый обушок. Режущий угол лезвия резака – 35</w:t>
      </w:r>
      <w:r w:rsidRPr="00010C44">
        <w:rPr>
          <w:color w:val="222222"/>
          <w:sz w:val="28"/>
          <w:vertAlign w:val="superscript"/>
        </w:rPr>
        <w:t>0</w:t>
      </w:r>
      <w:r w:rsidRPr="00010C44">
        <w:rPr>
          <w:color w:val="222222"/>
          <w:sz w:val="28"/>
        </w:rPr>
        <w:t>. Такие ножи предназначены и для тонких операций. Современный резак может иметь сменные лезвия.</w:t>
      </w:r>
    </w:p>
    <w:p w:rsidR="00010C44" w:rsidRPr="00010C44" w:rsidRDefault="00010C44" w:rsidP="00010C44">
      <w:pPr>
        <w:numPr>
          <w:ilvl w:val="0"/>
          <w:numId w:val="3"/>
        </w:numPr>
        <w:shd w:val="clear" w:color="auto" w:fill="FFFFFF"/>
        <w:spacing w:before="100" w:beforeAutospacing="1" w:after="192"/>
        <w:ind w:left="0"/>
        <w:rPr>
          <w:color w:val="222222"/>
          <w:sz w:val="28"/>
        </w:rPr>
      </w:pPr>
      <w:r w:rsidRPr="00010C44">
        <w:rPr>
          <w:color w:val="222222"/>
          <w:sz w:val="28"/>
        </w:rPr>
        <w:t>Нож-косяк имеет режущий угол лезвия 60</w:t>
      </w:r>
      <w:r w:rsidRPr="00010C44">
        <w:rPr>
          <w:color w:val="222222"/>
          <w:sz w:val="28"/>
          <w:vertAlign w:val="superscript"/>
        </w:rPr>
        <w:t>0</w:t>
      </w:r>
      <w:r w:rsidRPr="00010C44">
        <w:rPr>
          <w:color w:val="222222"/>
          <w:sz w:val="28"/>
        </w:rPr>
        <w:t xml:space="preserve">. Само лезвие – скошенное. Такие резцы предназначены для </w:t>
      </w:r>
      <w:proofErr w:type="spellStart"/>
      <w:r w:rsidRPr="00010C44">
        <w:rPr>
          <w:color w:val="222222"/>
          <w:sz w:val="28"/>
        </w:rPr>
        <w:t>прорезания</w:t>
      </w:r>
      <w:proofErr w:type="spellEnd"/>
      <w:r w:rsidRPr="00010C44">
        <w:rPr>
          <w:color w:val="222222"/>
          <w:sz w:val="28"/>
        </w:rPr>
        <w:t xml:space="preserve"> геометрических линий, черновой и чистовой обработки древесины.</w:t>
      </w:r>
    </w:p>
    <w:p w:rsidR="00010C44" w:rsidRPr="00010C44" w:rsidRDefault="00010C44" w:rsidP="00010C44">
      <w:pPr>
        <w:numPr>
          <w:ilvl w:val="0"/>
          <w:numId w:val="3"/>
        </w:numPr>
        <w:shd w:val="clear" w:color="auto" w:fill="FFFFFF"/>
        <w:spacing w:before="100" w:beforeAutospacing="1" w:after="192"/>
        <w:ind w:left="0"/>
        <w:rPr>
          <w:color w:val="222222"/>
          <w:sz w:val="28"/>
        </w:rPr>
      </w:pPr>
      <w:r w:rsidRPr="00010C44">
        <w:rPr>
          <w:color w:val="222222"/>
          <w:sz w:val="28"/>
        </w:rPr>
        <w:t xml:space="preserve">Богородский нож похож на европейский нож-резак, но с более длинным лезвием и укороченной рукояткой. Он предназначен для выполнения черновых и тонких доводочных работ. Режущая часть лезвия длиной 30-90 мм имеет ровную частичную заточку. Своим названием резак обязан </w:t>
      </w:r>
      <w:proofErr w:type="spellStart"/>
      <w:r w:rsidRPr="00010C44">
        <w:rPr>
          <w:color w:val="222222"/>
          <w:sz w:val="28"/>
        </w:rPr>
        <w:t>богородской</w:t>
      </w:r>
      <w:proofErr w:type="spellEnd"/>
      <w:r w:rsidRPr="00010C44">
        <w:rPr>
          <w:color w:val="222222"/>
          <w:sz w:val="28"/>
        </w:rPr>
        <w:t xml:space="preserve"> резьбе (направление художественной резьбы по дереву).</w:t>
      </w:r>
    </w:p>
    <w:p w:rsidR="00010C44" w:rsidRPr="00010C44" w:rsidRDefault="00010C44" w:rsidP="00010C44">
      <w:pPr>
        <w:rPr>
          <w:sz w:val="28"/>
        </w:rPr>
      </w:pPr>
      <w:r w:rsidRPr="00010C44">
        <w:rPr>
          <w:noProof/>
          <w:color w:val="FF4E00"/>
          <w:sz w:val="28"/>
        </w:rPr>
        <w:drawing>
          <wp:inline distT="0" distB="0" distL="0" distR="0" wp14:anchorId="52D5A82E" wp14:editId="69A1BCF5">
            <wp:extent cx="5067300" cy="3477435"/>
            <wp:effectExtent l="0" t="0" r="0" b="8890"/>
            <wp:docPr id="6" name="Рисунок 6" descr="Разновидности ножей для резьбы по дереву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новидности ножей для резьбы по дереву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47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0C44">
        <w:rPr>
          <w:sz w:val="28"/>
        </w:rPr>
        <w:t>Разновидности ножей для резьбы по дереву</w:t>
      </w:r>
    </w:p>
    <w:p w:rsidR="00010C44" w:rsidRPr="00010C44" w:rsidRDefault="00010C44" w:rsidP="00010C44">
      <w:pPr>
        <w:shd w:val="clear" w:color="auto" w:fill="FFFFFF"/>
        <w:spacing w:before="432" w:after="144"/>
        <w:outlineLvl w:val="2"/>
        <w:rPr>
          <w:b/>
          <w:color w:val="222222"/>
          <w:sz w:val="28"/>
        </w:rPr>
      </w:pPr>
      <w:r w:rsidRPr="00010C44">
        <w:rPr>
          <w:b/>
          <w:color w:val="222222"/>
          <w:sz w:val="28"/>
        </w:rPr>
        <w:lastRenderedPageBreak/>
        <w:t>Стамески</w:t>
      </w:r>
    </w:p>
    <w:p w:rsidR="00010C44" w:rsidRPr="00010C44" w:rsidRDefault="00010C44" w:rsidP="00010C44">
      <w:pPr>
        <w:numPr>
          <w:ilvl w:val="0"/>
          <w:numId w:val="4"/>
        </w:numPr>
        <w:shd w:val="clear" w:color="auto" w:fill="FFFFFF"/>
        <w:spacing w:before="100" w:beforeAutospacing="1" w:after="192"/>
        <w:ind w:left="0"/>
        <w:rPr>
          <w:color w:val="222222"/>
          <w:sz w:val="28"/>
        </w:rPr>
      </w:pPr>
      <w:r w:rsidRPr="00010C44">
        <w:rPr>
          <w:color w:val="222222"/>
          <w:sz w:val="28"/>
        </w:rPr>
        <w:t>Прямая стамеска используется при резьбе в виде обычных углублений.</w:t>
      </w:r>
    </w:p>
    <w:p w:rsidR="00010C44" w:rsidRPr="00010C44" w:rsidRDefault="00010C44" w:rsidP="00010C44">
      <w:pPr>
        <w:numPr>
          <w:ilvl w:val="0"/>
          <w:numId w:val="4"/>
        </w:numPr>
        <w:shd w:val="clear" w:color="auto" w:fill="FFFFFF"/>
        <w:spacing w:before="100" w:beforeAutospacing="1" w:after="192"/>
        <w:ind w:left="0"/>
        <w:rPr>
          <w:color w:val="222222"/>
          <w:sz w:val="28"/>
        </w:rPr>
      </w:pPr>
      <w:r w:rsidRPr="00010C44">
        <w:rPr>
          <w:color w:val="222222"/>
          <w:sz w:val="28"/>
        </w:rPr>
        <w:t>Косая стамеска имеет угол режущей кромки 45</w:t>
      </w:r>
      <w:r w:rsidRPr="00010C44">
        <w:rPr>
          <w:color w:val="222222"/>
          <w:sz w:val="28"/>
          <w:vertAlign w:val="superscript"/>
        </w:rPr>
        <w:t>0</w:t>
      </w:r>
      <w:r w:rsidRPr="00010C44">
        <w:rPr>
          <w:color w:val="222222"/>
          <w:sz w:val="28"/>
        </w:rPr>
        <w:t>, применяется при вырезании длинных канавок.</w:t>
      </w:r>
    </w:p>
    <w:p w:rsidR="00010C44" w:rsidRPr="00010C44" w:rsidRDefault="00010C44" w:rsidP="00010C44">
      <w:pPr>
        <w:numPr>
          <w:ilvl w:val="0"/>
          <w:numId w:val="4"/>
        </w:numPr>
        <w:shd w:val="clear" w:color="auto" w:fill="FFFFFF"/>
        <w:spacing w:before="100" w:beforeAutospacing="1" w:after="192"/>
        <w:ind w:left="0"/>
        <w:rPr>
          <w:color w:val="222222"/>
          <w:sz w:val="28"/>
        </w:rPr>
      </w:pPr>
      <w:r w:rsidRPr="00010C44">
        <w:rPr>
          <w:color w:val="222222"/>
          <w:sz w:val="28"/>
        </w:rPr>
        <w:t xml:space="preserve">Угловая стамеска используется для </w:t>
      </w:r>
      <w:proofErr w:type="spellStart"/>
      <w:r w:rsidRPr="00010C44">
        <w:rPr>
          <w:color w:val="222222"/>
          <w:sz w:val="28"/>
        </w:rPr>
        <w:t>прорезания</w:t>
      </w:r>
      <w:proofErr w:type="spellEnd"/>
      <w:r w:rsidRPr="00010C44">
        <w:rPr>
          <w:color w:val="222222"/>
          <w:sz w:val="28"/>
        </w:rPr>
        <w:t xml:space="preserve"> V-образных углублений.</w:t>
      </w:r>
    </w:p>
    <w:p w:rsidR="00010C44" w:rsidRPr="00010C44" w:rsidRDefault="00010C44" w:rsidP="00010C44">
      <w:pPr>
        <w:numPr>
          <w:ilvl w:val="0"/>
          <w:numId w:val="4"/>
        </w:numPr>
        <w:shd w:val="clear" w:color="auto" w:fill="FFFFFF"/>
        <w:spacing w:before="100" w:beforeAutospacing="1" w:after="192"/>
        <w:ind w:left="0"/>
        <w:rPr>
          <w:color w:val="222222"/>
          <w:sz w:val="28"/>
        </w:rPr>
      </w:pPr>
      <w:r w:rsidRPr="00010C44">
        <w:rPr>
          <w:color w:val="222222"/>
          <w:sz w:val="28"/>
        </w:rPr>
        <w:t>Полукруглая стамеска предназначена для сложных узоров и засечек. Бывает круглой, средней и отлогой.</w:t>
      </w:r>
    </w:p>
    <w:p w:rsidR="00010C44" w:rsidRPr="00010C44" w:rsidRDefault="00010C44" w:rsidP="00010C44">
      <w:pPr>
        <w:numPr>
          <w:ilvl w:val="0"/>
          <w:numId w:val="4"/>
        </w:numPr>
        <w:shd w:val="clear" w:color="auto" w:fill="FFFFFF"/>
        <w:spacing w:before="100" w:beforeAutospacing="1" w:after="192"/>
        <w:ind w:left="0"/>
        <w:rPr>
          <w:color w:val="222222"/>
          <w:sz w:val="28"/>
        </w:rPr>
      </w:pPr>
      <w:proofErr w:type="spellStart"/>
      <w:r w:rsidRPr="00010C44">
        <w:rPr>
          <w:color w:val="222222"/>
          <w:sz w:val="28"/>
        </w:rPr>
        <w:t>Клюкарза</w:t>
      </w:r>
      <w:proofErr w:type="spellEnd"/>
      <w:r w:rsidRPr="00010C44">
        <w:rPr>
          <w:color w:val="222222"/>
          <w:sz w:val="28"/>
        </w:rPr>
        <w:t xml:space="preserve"> отличается от предыдущего варианта тем, что лезвие закруглено и по торцу, и по стержню. Может быть закругленной, </w:t>
      </w:r>
      <w:proofErr w:type="spellStart"/>
      <w:proofErr w:type="gramStart"/>
      <w:r w:rsidRPr="00010C44">
        <w:rPr>
          <w:color w:val="222222"/>
          <w:sz w:val="28"/>
        </w:rPr>
        <w:t>уго́льной</w:t>
      </w:r>
      <w:proofErr w:type="spellEnd"/>
      <w:proofErr w:type="gramEnd"/>
      <w:r w:rsidRPr="00010C44">
        <w:rPr>
          <w:color w:val="222222"/>
          <w:sz w:val="28"/>
        </w:rPr>
        <w:t xml:space="preserve"> или прямой.</w:t>
      </w:r>
    </w:p>
    <w:p w:rsidR="00010C44" w:rsidRPr="00010C44" w:rsidRDefault="00010C44" w:rsidP="00010C44">
      <w:pPr>
        <w:numPr>
          <w:ilvl w:val="0"/>
          <w:numId w:val="4"/>
        </w:numPr>
        <w:shd w:val="clear" w:color="auto" w:fill="FFFFFF"/>
        <w:spacing w:before="100" w:beforeAutospacing="1" w:after="192"/>
        <w:ind w:left="0"/>
        <w:rPr>
          <w:color w:val="222222"/>
          <w:sz w:val="28"/>
        </w:rPr>
      </w:pPr>
      <w:proofErr w:type="spellStart"/>
      <w:r w:rsidRPr="00010C44">
        <w:rPr>
          <w:color w:val="222222"/>
          <w:sz w:val="28"/>
        </w:rPr>
        <w:t>Цезарик</w:t>
      </w:r>
      <w:proofErr w:type="spellEnd"/>
      <w:r w:rsidRPr="00010C44">
        <w:rPr>
          <w:color w:val="222222"/>
          <w:sz w:val="28"/>
        </w:rPr>
        <w:t xml:space="preserve"> отличается от варианта № 4 тем, что </w:t>
      </w:r>
      <w:proofErr w:type="gramStart"/>
      <w:r w:rsidRPr="00010C44">
        <w:rPr>
          <w:color w:val="222222"/>
          <w:sz w:val="28"/>
        </w:rPr>
        <w:t>оснащен</w:t>
      </w:r>
      <w:proofErr w:type="gramEnd"/>
      <w:r w:rsidRPr="00010C44">
        <w:rPr>
          <w:color w:val="222222"/>
          <w:sz w:val="28"/>
        </w:rPr>
        <w:t xml:space="preserve"> узкой рабочей частью. </w:t>
      </w:r>
      <w:proofErr w:type="spellStart"/>
      <w:r w:rsidRPr="00010C44">
        <w:rPr>
          <w:color w:val="222222"/>
          <w:sz w:val="28"/>
        </w:rPr>
        <w:t>Цезариком</w:t>
      </w:r>
      <w:proofErr w:type="spellEnd"/>
      <w:r w:rsidRPr="00010C44">
        <w:rPr>
          <w:color w:val="222222"/>
          <w:sz w:val="28"/>
        </w:rPr>
        <w:t xml:space="preserve"> режут узкие канавки и мелкие узоры.</w:t>
      </w:r>
    </w:p>
    <w:p w:rsidR="00010C44" w:rsidRPr="00010C44" w:rsidRDefault="00010C44" w:rsidP="00010C44">
      <w:pPr>
        <w:numPr>
          <w:ilvl w:val="0"/>
          <w:numId w:val="4"/>
        </w:numPr>
        <w:shd w:val="clear" w:color="auto" w:fill="FFFFFF"/>
        <w:spacing w:before="100" w:beforeAutospacing="1" w:after="192"/>
        <w:ind w:left="0"/>
        <w:rPr>
          <w:color w:val="222222"/>
          <w:sz w:val="28"/>
        </w:rPr>
      </w:pPr>
      <w:r w:rsidRPr="00010C44">
        <w:rPr>
          <w:color w:val="222222"/>
          <w:sz w:val="28"/>
        </w:rPr>
        <w:t xml:space="preserve">Штихель используется для </w:t>
      </w:r>
      <w:proofErr w:type="spellStart"/>
      <w:r w:rsidRPr="00010C44">
        <w:rPr>
          <w:color w:val="222222"/>
          <w:sz w:val="28"/>
        </w:rPr>
        <w:t>прорезания</w:t>
      </w:r>
      <w:proofErr w:type="spellEnd"/>
      <w:r w:rsidRPr="00010C44">
        <w:rPr>
          <w:color w:val="222222"/>
          <w:sz w:val="28"/>
        </w:rPr>
        <w:t xml:space="preserve"> канавок.</w:t>
      </w:r>
    </w:p>
    <w:p w:rsidR="00010C44" w:rsidRPr="00010C44" w:rsidRDefault="00010C44" w:rsidP="00010C44">
      <w:pPr>
        <w:numPr>
          <w:ilvl w:val="0"/>
          <w:numId w:val="4"/>
        </w:numPr>
        <w:shd w:val="clear" w:color="auto" w:fill="FFFFFF"/>
        <w:spacing w:before="100" w:beforeAutospacing="1" w:after="192"/>
        <w:ind w:left="0"/>
        <w:rPr>
          <w:color w:val="222222"/>
          <w:sz w:val="28"/>
        </w:rPr>
      </w:pPr>
      <w:proofErr w:type="spellStart"/>
      <w:proofErr w:type="gramStart"/>
      <w:r w:rsidRPr="00010C44">
        <w:rPr>
          <w:color w:val="222222"/>
          <w:sz w:val="28"/>
        </w:rPr>
        <w:t>Клепик</w:t>
      </w:r>
      <w:proofErr w:type="spellEnd"/>
      <w:r w:rsidRPr="00010C44">
        <w:rPr>
          <w:color w:val="222222"/>
          <w:sz w:val="28"/>
        </w:rPr>
        <w:t xml:space="preserve"> (мини-стамеска) оснащен узкой режущей кромкой, похожей на заостренный лист.</w:t>
      </w:r>
      <w:proofErr w:type="gramEnd"/>
      <w:r w:rsidRPr="00010C44">
        <w:rPr>
          <w:color w:val="222222"/>
          <w:sz w:val="28"/>
        </w:rPr>
        <w:t xml:space="preserve"> Используется для создания точных орнаментов.</w:t>
      </w:r>
    </w:p>
    <w:p w:rsidR="00010C44" w:rsidRPr="00010C44" w:rsidRDefault="00010C44" w:rsidP="00010C44">
      <w:pPr>
        <w:numPr>
          <w:ilvl w:val="0"/>
          <w:numId w:val="4"/>
        </w:numPr>
        <w:shd w:val="clear" w:color="auto" w:fill="FFFFFF"/>
        <w:spacing w:before="100" w:beforeAutospacing="1" w:after="192"/>
        <w:ind w:left="0"/>
        <w:rPr>
          <w:color w:val="222222"/>
          <w:sz w:val="28"/>
        </w:rPr>
      </w:pPr>
      <w:r w:rsidRPr="00010C44">
        <w:rPr>
          <w:color w:val="222222"/>
          <w:sz w:val="28"/>
        </w:rPr>
        <w:t>Ноготок оснащается узким торцом с закруглением.</w:t>
      </w:r>
    </w:p>
    <w:p w:rsidR="00010C44" w:rsidRPr="00010C44" w:rsidRDefault="00010C44" w:rsidP="00010C44">
      <w:pPr>
        <w:rPr>
          <w:b/>
          <w:sz w:val="28"/>
        </w:rPr>
      </w:pPr>
      <w:r w:rsidRPr="00010C44">
        <w:rPr>
          <w:noProof/>
          <w:color w:val="FF4E00"/>
          <w:sz w:val="28"/>
        </w:rPr>
        <w:drawing>
          <wp:inline distT="0" distB="0" distL="0" distR="0" wp14:anchorId="6F73D14E" wp14:editId="49319273">
            <wp:extent cx="5476875" cy="3957042"/>
            <wp:effectExtent l="0" t="0" r="0" b="5715"/>
            <wp:docPr id="5" name="Рисунок 5" descr="Стамески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амески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95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0C44">
        <w:rPr>
          <w:b/>
          <w:sz w:val="28"/>
        </w:rPr>
        <w:t>Стамески</w:t>
      </w:r>
    </w:p>
    <w:p w:rsidR="00010C44" w:rsidRPr="00010C44" w:rsidRDefault="00010C44" w:rsidP="00010C44">
      <w:pPr>
        <w:shd w:val="clear" w:color="auto" w:fill="FFFFFF"/>
        <w:spacing w:before="432" w:after="144"/>
        <w:outlineLvl w:val="2"/>
        <w:rPr>
          <w:color w:val="222222"/>
          <w:sz w:val="28"/>
        </w:rPr>
      </w:pPr>
      <w:r w:rsidRPr="00010C44">
        <w:rPr>
          <w:color w:val="222222"/>
          <w:sz w:val="28"/>
        </w:rPr>
        <w:t>Пилы</w:t>
      </w:r>
    </w:p>
    <w:p w:rsidR="00010C44" w:rsidRPr="00010C44" w:rsidRDefault="00010C44" w:rsidP="00010C44">
      <w:pPr>
        <w:shd w:val="clear" w:color="auto" w:fill="FFFFFF"/>
        <w:spacing w:after="360"/>
        <w:rPr>
          <w:color w:val="222222"/>
          <w:sz w:val="28"/>
        </w:rPr>
      </w:pPr>
      <w:r w:rsidRPr="00010C44">
        <w:rPr>
          <w:color w:val="222222"/>
          <w:sz w:val="28"/>
        </w:rPr>
        <w:lastRenderedPageBreak/>
        <w:t>Виды пил:</w:t>
      </w:r>
    </w:p>
    <w:p w:rsidR="00010C44" w:rsidRPr="00010C44" w:rsidRDefault="00010C44" w:rsidP="00010C44">
      <w:pPr>
        <w:numPr>
          <w:ilvl w:val="0"/>
          <w:numId w:val="5"/>
        </w:numPr>
        <w:shd w:val="clear" w:color="auto" w:fill="FFFFFF"/>
        <w:spacing w:before="100" w:beforeAutospacing="1" w:after="192"/>
        <w:ind w:left="0"/>
        <w:rPr>
          <w:color w:val="222222"/>
          <w:sz w:val="28"/>
        </w:rPr>
      </w:pPr>
      <w:r w:rsidRPr="00010C44">
        <w:rPr>
          <w:color w:val="222222"/>
          <w:sz w:val="28"/>
        </w:rPr>
        <w:t>ручная пила-ножовка;</w:t>
      </w:r>
    </w:p>
    <w:p w:rsidR="00010C44" w:rsidRPr="00010C44" w:rsidRDefault="00010C44" w:rsidP="00010C44">
      <w:pPr>
        <w:numPr>
          <w:ilvl w:val="0"/>
          <w:numId w:val="5"/>
        </w:numPr>
        <w:shd w:val="clear" w:color="auto" w:fill="FFFFFF"/>
        <w:spacing w:before="100" w:beforeAutospacing="1" w:after="192"/>
        <w:ind w:left="0"/>
        <w:rPr>
          <w:color w:val="222222"/>
          <w:sz w:val="28"/>
        </w:rPr>
      </w:pPr>
      <w:r w:rsidRPr="00010C44">
        <w:rPr>
          <w:color w:val="222222"/>
          <w:sz w:val="28"/>
        </w:rPr>
        <w:t>цепная;</w:t>
      </w:r>
    </w:p>
    <w:p w:rsidR="00010C44" w:rsidRPr="00010C44" w:rsidRDefault="00010C44" w:rsidP="00010C44">
      <w:pPr>
        <w:numPr>
          <w:ilvl w:val="0"/>
          <w:numId w:val="5"/>
        </w:numPr>
        <w:shd w:val="clear" w:color="auto" w:fill="FFFFFF"/>
        <w:spacing w:before="100" w:beforeAutospacing="1" w:after="192"/>
        <w:ind w:left="0"/>
        <w:rPr>
          <w:color w:val="222222"/>
          <w:sz w:val="28"/>
        </w:rPr>
      </w:pPr>
      <w:r w:rsidRPr="00010C44">
        <w:rPr>
          <w:color w:val="222222"/>
          <w:sz w:val="28"/>
        </w:rPr>
        <w:t>дисковая;</w:t>
      </w:r>
    </w:p>
    <w:p w:rsidR="00010C44" w:rsidRPr="00010C44" w:rsidRDefault="00010C44" w:rsidP="00010C44">
      <w:pPr>
        <w:numPr>
          <w:ilvl w:val="0"/>
          <w:numId w:val="5"/>
        </w:numPr>
        <w:shd w:val="clear" w:color="auto" w:fill="FFFFFF"/>
        <w:spacing w:before="100" w:beforeAutospacing="1" w:after="192"/>
        <w:ind w:left="0"/>
        <w:rPr>
          <w:color w:val="222222"/>
          <w:sz w:val="28"/>
        </w:rPr>
      </w:pPr>
      <w:r w:rsidRPr="00010C44">
        <w:rPr>
          <w:color w:val="222222"/>
          <w:sz w:val="28"/>
        </w:rPr>
        <w:t xml:space="preserve">лобзик, </w:t>
      </w:r>
      <w:proofErr w:type="spellStart"/>
      <w:r w:rsidRPr="00010C44">
        <w:rPr>
          <w:color w:val="222222"/>
          <w:sz w:val="28"/>
        </w:rPr>
        <w:t>электролобзик</w:t>
      </w:r>
      <w:proofErr w:type="spellEnd"/>
      <w:r w:rsidRPr="00010C44">
        <w:rPr>
          <w:color w:val="222222"/>
          <w:sz w:val="28"/>
        </w:rPr>
        <w:t>;</w:t>
      </w:r>
    </w:p>
    <w:p w:rsidR="00010C44" w:rsidRPr="00010C44" w:rsidRDefault="00010C44" w:rsidP="00010C44">
      <w:pPr>
        <w:numPr>
          <w:ilvl w:val="0"/>
          <w:numId w:val="5"/>
        </w:numPr>
        <w:shd w:val="clear" w:color="auto" w:fill="FFFFFF"/>
        <w:spacing w:before="100" w:beforeAutospacing="1" w:after="192"/>
        <w:ind w:left="0"/>
        <w:rPr>
          <w:color w:val="222222"/>
          <w:sz w:val="28"/>
        </w:rPr>
      </w:pPr>
      <w:r w:rsidRPr="00010C44">
        <w:rPr>
          <w:color w:val="222222"/>
          <w:sz w:val="28"/>
        </w:rPr>
        <w:t>бензопила, электрическая пила.</w:t>
      </w:r>
    </w:p>
    <w:p w:rsidR="00010C44" w:rsidRPr="00010C44" w:rsidRDefault="00010C44" w:rsidP="00010C44">
      <w:pPr>
        <w:rPr>
          <w:sz w:val="28"/>
        </w:rPr>
      </w:pPr>
      <w:r w:rsidRPr="00010C44">
        <w:rPr>
          <w:noProof/>
          <w:color w:val="FF4E00"/>
          <w:sz w:val="28"/>
        </w:rPr>
        <w:drawing>
          <wp:inline distT="0" distB="0" distL="0" distR="0" wp14:anchorId="4B86BB2A" wp14:editId="0AC71DB1">
            <wp:extent cx="5620750" cy="4686300"/>
            <wp:effectExtent l="0" t="0" r="0" b="0"/>
            <wp:docPr id="4" name="Рисунок 4" descr="Пилы для вырезания по дереву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илы для вырезания по дереву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75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0C44">
        <w:rPr>
          <w:sz w:val="28"/>
        </w:rPr>
        <w:t>Пилы для вырезания по дереву</w:t>
      </w:r>
    </w:p>
    <w:p w:rsidR="00010C44" w:rsidRPr="00010C44" w:rsidRDefault="00010C44" w:rsidP="00010C44">
      <w:pPr>
        <w:shd w:val="clear" w:color="auto" w:fill="FFFFFF"/>
        <w:spacing w:before="432" w:after="144"/>
        <w:outlineLvl w:val="2"/>
        <w:rPr>
          <w:color w:val="222222"/>
          <w:sz w:val="28"/>
        </w:rPr>
      </w:pPr>
      <w:r w:rsidRPr="00010C44">
        <w:rPr>
          <w:color w:val="222222"/>
          <w:sz w:val="28"/>
        </w:rPr>
        <w:t>Специальные инструменты</w:t>
      </w:r>
    </w:p>
    <w:p w:rsidR="00010C44" w:rsidRPr="00010C44" w:rsidRDefault="00010C44" w:rsidP="00010C44">
      <w:pPr>
        <w:numPr>
          <w:ilvl w:val="0"/>
          <w:numId w:val="6"/>
        </w:numPr>
        <w:shd w:val="clear" w:color="auto" w:fill="FFFFFF"/>
        <w:spacing w:before="100" w:beforeAutospacing="1" w:after="192"/>
        <w:ind w:left="0"/>
        <w:rPr>
          <w:color w:val="222222"/>
          <w:sz w:val="28"/>
        </w:rPr>
      </w:pPr>
      <w:r w:rsidRPr="00010C44">
        <w:rPr>
          <w:color w:val="222222"/>
          <w:sz w:val="28"/>
        </w:rPr>
        <w:t>Граверы (электрические и ручные) оснащаются насадками для обработки древесины и гибким валом.</w:t>
      </w:r>
    </w:p>
    <w:p w:rsidR="00010C44" w:rsidRPr="00010C44" w:rsidRDefault="00010C44" w:rsidP="00010C44">
      <w:pPr>
        <w:numPr>
          <w:ilvl w:val="0"/>
          <w:numId w:val="6"/>
        </w:numPr>
        <w:shd w:val="clear" w:color="auto" w:fill="FFFFFF"/>
        <w:spacing w:before="100" w:beforeAutospacing="1" w:after="192"/>
        <w:ind w:left="0"/>
        <w:rPr>
          <w:color w:val="222222"/>
          <w:sz w:val="28"/>
        </w:rPr>
      </w:pPr>
      <w:r w:rsidRPr="00010C44">
        <w:rPr>
          <w:color w:val="222222"/>
          <w:sz w:val="28"/>
        </w:rPr>
        <w:t>Гибкий вал для резьбы по дереву.</w:t>
      </w:r>
    </w:p>
    <w:p w:rsidR="00010C44" w:rsidRPr="00010C44" w:rsidRDefault="00010C44" w:rsidP="00010C44">
      <w:pPr>
        <w:numPr>
          <w:ilvl w:val="0"/>
          <w:numId w:val="6"/>
        </w:numPr>
        <w:shd w:val="clear" w:color="auto" w:fill="FFFFFF"/>
        <w:spacing w:before="100" w:beforeAutospacing="1" w:after="192"/>
        <w:ind w:left="0"/>
        <w:rPr>
          <w:color w:val="222222"/>
          <w:sz w:val="28"/>
        </w:rPr>
      </w:pPr>
      <w:r w:rsidRPr="00010C44">
        <w:rPr>
          <w:color w:val="222222"/>
          <w:sz w:val="28"/>
        </w:rPr>
        <w:t>Лазерный гравер, кроме функции вырезания, может шлифовать и полировать поверхность.</w:t>
      </w:r>
    </w:p>
    <w:p w:rsidR="00010C44" w:rsidRPr="00010C44" w:rsidRDefault="00010C44" w:rsidP="00010C44">
      <w:pPr>
        <w:rPr>
          <w:sz w:val="28"/>
        </w:rPr>
      </w:pPr>
      <w:r w:rsidRPr="00010C44">
        <w:rPr>
          <w:noProof/>
          <w:color w:val="FF4E00"/>
          <w:sz w:val="28"/>
        </w:rPr>
        <w:lastRenderedPageBreak/>
        <w:drawing>
          <wp:inline distT="0" distB="0" distL="0" distR="0" wp14:anchorId="23F0C524" wp14:editId="66C7BB4F">
            <wp:extent cx="5427453" cy="4314825"/>
            <wp:effectExtent l="0" t="0" r="1905" b="0"/>
            <wp:docPr id="3" name="Рисунок 3" descr="Лазерный гравер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азерный гравер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453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0C44">
        <w:rPr>
          <w:sz w:val="28"/>
        </w:rPr>
        <w:t>Лазерный гравер</w:t>
      </w:r>
    </w:p>
    <w:p w:rsidR="00010C44" w:rsidRPr="00010C44" w:rsidRDefault="00010C44" w:rsidP="00010C44">
      <w:pPr>
        <w:shd w:val="clear" w:color="auto" w:fill="FFFFFF"/>
        <w:spacing w:after="360"/>
        <w:rPr>
          <w:color w:val="222222"/>
          <w:sz w:val="28"/>
        </w:rPr>
      </w:pPr>
      <w:r w:rsidRPr="00010C44">
        <w:rPr>
          <w:color w:val="222222"/>
          <w:sz w:val="28"/>
        </w:rPr>
        <w:t> </w:t>
      </w:r>
    </w:p>
    <w:p w:rsidR="00010C44" w:rsidRPr="00010C44" w:rsidRDefault="00010C44" w:rsidP="00010C44">
      <w:pPr>
        <w:shd w:val="clear" w:color="auto" w:fill="FFFFFF"/>
        <w:spacing w:before="432" w:after="144"/>
        <w:outlineLvl w:val="2"/>
        <w:rPr>
          <w:color w:val="222222"/>
          <w:sz w:val="28"/>
        </w:rPr>
      </w:pPr>
      <w:r w:rsidRPr="00010C44">
        <w:rPr>
          <w:color w:val="222222"/>
          <w:sz w:val="28"/>
        </w:rPr>
        <w:t>Абразивы</w:t>
      </w:r>
    </w:p>
    <w:p w:rsidR="00010C44" w:rsidRPr="00010C44" w:rsidRDefault="00010C44" w:rsidP="00010C44">
      <w:pPr>
        <w:numPr>
          <w:ilvl w:val="0"/>
          <w:numId w:val="7"/>
        </w:numPr>
        <w:shd w:val="clear" w:color="auto" w:fill="FFFFFF"/>
        <w:spacing w:before="100" w:beforeAutospacing="1" w:after="192"/>
        <w:ind w:left="0"/>
        <w:rPr>
          <w:color w:val="222222"/>
          <w:sz w:val="28"/>
        </w:rPr>
      </w:pPr>
      <w:r w:rsidRPr="00010C44">
        <w:rPr>
          <w:color w:val="222222"/>
          <w:sz w:val="28"/>
        </w:rPr>
        <w:t>Напильники и рашпили для удаления лишних слоев древесины. Поверхность инструмента: грубая, средней шероховатости, гладкая. Форма абразивного инструмента: плоская, полукруглая или круглая.</w:t>
      </w:r>
    </w:p>
    <w:p w:rsidR="00010C44" w:rsidRPr="00010C44" w:rsidRDefault="00010C44" w:rsidP="00010C44">
      <w:pPr>
        <w:numPr>
          <w:ilvl w:val="0"/>
          <w:numId w:val="7"/>
        </w:numPr>
        <w:shd w:val="clear" w:color="auto" w:fill="FFFFFF"/>
        <w:spacing w:before="100" w:beforeAutospacing="1" w:after="192"/>
        <w:ind w:left="0"/>
        <w:rPr>
          <w:color w:val="222222"/>
          <w:sz w:val="28"/>
        </w:rPr>
      </w:pPr>
      <w:r w:rsidRPr="00010C44">
        <w:rPr>
          <w:color w:val="222222"/>
          <w:sz w:val="28"/>
        </w:rPr>
        <w:t>Гибкая наждачная лента используется для шлифовки гнутой поверхности.</w:t>
      </w:r>
    </w:p>
    <w:p w:rsidR="00010C44" w:rsidRPr="00010C44" w:rsidRDefault="00010C44" w:rsidP="00010C44">
      <w:pPr>
        <w:numPr>
          <w:ilvl w:val="0"/>
          <w:numId w:val="7"/>
        </w:numPr>
        <w:shd w:val="clear" w:color="auto" w:fill="FFFFFF"/>
        <w:spacing w:before="100" w:beforeAutospacing="1" w:after="192"/>
        <w:ind w:left="0"/>
        <w:rPr>
          <w:color w:val="222222"/>
          <w:sz w:val="28"/>
        </w:rPr>
      </w:pPr>
      <w:r w:rsidRPr="00010C44">
        <w:rPr>
          <w:color w:val="222222"/>
          <w:sz w:val="28"/>
        </w:rPr>
        <w:t xml:space="preserve">Шлифовальный цилиндр-насадка для дрели или </w:t>
      </w:r>
      <w:proofErr w:type="spellStart"/>
      <w:r w:rsidRPr="00010C44">
        <w:rPr>
          <w:color w:val="222222"/>
          <w:sz w:val="28"/>
        </w:rPr>
        <w:t>шуруповерта</w:t>
      </w:r>
      <w:proofErr w:type="spellEnd"/>
      <w:r w:rsidRPr="00010C44">
        <w:rPr>
          <w:color w:val="222222"/>
          <w:sz w:val="28"/>
        </w:rPr>
        <w:t>.</w:t>
      </w:r>
    </w:p>
    <w:p w:rsidR="00010C44" w:rsidRPr="00010C44" w:rsidRDefault="00010C44" w:rsidP="00010C44">
      <w:pPr>
        <w:shd w:val="clear" w:color="auto" w:fill="FFFFFF"/>
        <w:spacing w:after="360"/>
        <w:rPr>
          <w:color w:val="222222"/>
          <w:sz w:val="28"/>
        </w:rPr>
      </w:pPr>
      <w:r w:rsidRPr="00010C44">
        <w:rPr>
          <w:color w:val="222222"/>
          <w:sz w:val="28"/>
        </w:rPr>
        <w:t>Инструмент для зачистки, шлифовки и полировки древесины имеет разные по шероховатости и фактуре поверхности для работы с разной древесиной.</w:t>
      </w:r>
    </w:p>
    <w:p w:rsidR="00010C44" w:rsidRPr="00010C44" w:rsidRDefault="00010C44" w:rsidP="00010C44">
      <w:pPr>
        <w:rPr>
          <w:sz w:val="28"/>
        </w:rPr>
      </w:pPr>
      <w:r w:rsidRPr="00010C44">
        <w:rPr>
          <w:noProof/>
          <w:color w:val="FF4E00"/>
          <w:sz w:val="28"/>
        </w:rPr>
        <w:lastRenderedPageBreak/>
        <w:drawing>
          <wp:inline distT="0" distB="0" distL="0" distR="0" wp14:anchorId="6323460B" wp14:editId="5B42EEE2">
            <wp:extent cx="4867275" cy="4094595"/>
            <wp:effectExtent l="0" t="0" r="0" b="1270"/>
            <wp:docPr id="2" name="Рисунок 2" descr="Насадки для абразивной обработки древесины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садки для абразивной обработки древесины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09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0C44">
        <w:rPr>
          <w:sz w:val="28"/>
        </w:rPr>
        <w:t>Насадки для абразивной обработки древесины</w:t>
      </w:r>
    </w:p>
    <w:p w:rsidR="00010C44" w:rsidRPr="00010C44" w:rsidRDefault="00010C44" w:rsidP="00010C44">
      <w:pPr>
        <w:shd w:val="clear" w:color="auto" w:fill="FFFFFF"/>
        <w:spacing w:before="432" w:after="144"/>
        <w:outlineLvl w:val="2"/>
        <w:rPr>
          <w:color w:val="222222"/>
          <w:sz w:val="28"/>
        </w:rPr>
      </w:pPr>
      <w:r w:rsidRPr="00010C44">
        <w:rPr>
          <w:color w:val="222222"/>
          <w:sz w:val="28"/>
        </w:rPr>
        <w:t>Электрические инструменты</w:t>
      </w:r>
    </w:p>
    <w:p w:rsidR="00010C44" w:rsidRPr="00010C44" w:rsidRDefault="00010C44" w:rsidP="00010C44">
      <w:pPr>
        <w:numPr>
          <w:ilvl w:val="0"/>
          <w:numId w:val="8"/>
        </w:numPr>
        <w:shd w:val="clear" w:color="auto" w:fill="FFFFFF"/>
        <w:spacing w:before="100" w:beforeAutospacing="1" w:after="192"/>
        <w:ind w:left="0"/>
        <w:rPr>
          <w:color w:val="222222"/>
          <w:sz w:val="28"/>
        </w:rPr>
      </w:pPr>
      <w:r w:rsidRPr="00010C44">
        <w:rPr>
          <w:color w:val="222222"/>
          <w:sz w:val="28"/>
        </w:rPr>
        <w:t>Электродрель аккумуляторная или с питанием от сети 200 вольт.</w:t>
      </w:r>
    </w:p>
    <w:p w:rsidR="00010C44" w:rsidRPr="00010C44" w:rsidRDefault="00010C44" w:rsidP="00010C44">
      <w:pPr>
        <w:numPr>
          <w:ilvl w:val="0"/>
          <w:numId w:val="8"/>
        </w:numPr>
        <w:shd w:val="clear" w:color="auto" w:fill="FFFFFF"/>
        <w:spacing w:before="100" w:beforeAutospacing="1" w:after="192"/>
        <w:ind w:left="0"/>
        <w:rPr>
          <w:color w:val="222222"/>
          <w:sz w:val="28"/>
        </w:rPr>
      </w:pPr>
      <w:proofErr w:type="spellStart"/>
      <w:r w:rsidRPr="00010C44">
        <w:rPr>
          <w:color w:val="222222"/>
          <w:sz w:val="28"/>
        </w:rPr>
        <w:t>Электролобзик</w:t>
      </w:r>
      <w:proofErr w:type="spellEnd"/>
      <w:r w:rsidRPr="00010C44">
        <w:rPr>
          <w:color w:val="222222"/>
          <w:sz w:val="28"/>
        </w:rPr>
        <w:t xml:space="preserve"> может работать как ручная, ажурная или лучковая ножовка. Быстрая смена насадок и небольшой уровень вибрации – преимущества инструмента перед ручными лобзиками.</w:t>
      </w:r>
    </w:p>
    <w:p w:rsidR="00010C44" w:rsidRPr="00010C44" w:rsidRDefault="00010C44" w:rsidP="00010C44">
      <w:pPr>
        <w:numPr>
          <w:ilvl w:val="0"/>
          <w:numId w:val="8"/>
        </w:numPr>
        <w:shd w:val="clear" w:color="auto" w:fill="FFFFFF"/>
        <w:spacing w:before="100" w:beforeAutospacing="1" w:after="192"/>
        <w:ind w:left="0"/>
        <w:rPr>
          <w:color w:val="222222"/>
          <w:sz w:val="28"/>
        </w:rPr>
      </w:pPr>
      <w:r w:rsidRPr="00010C44">
        <w:rPr>
          <w:color w:val="222222"/>
          <w:sz w:val="28"/>
        </w:rPr>
        <w:t>Дисковая (циркулярная) пила может безопасно распускать дерево вдоль или поперек волокон.</w:t>
      </w:r>
    </w:p>
    <w:p w:rsidR="00010C44" w:rsidRPr="00010C44" w:rsidRDefault="00010C44" w:rsidP="00010C44">
      <w:pPr>
        <w:numPr>
          <w:ilvl w:val="0"/>
          <w:numId w:val="8"/>
        </w:numPr>
        <w:shd w:val="clear" w:color="auto" w:fill="FFFFFF"/>
        <w:spacing w:before="100" w:beforeAutospacing="1" w:after="192"/>
        <w:ind w:left="0"/>
        <w:rPr>
          <w:color w:val="222222"/>
          <w:sz w:val="28"/>
        </w:rPr>
      </w:pPr>
      <w:proofErr w:type="spellStart"/>
      <w:r w:rsidRPr="00010C44">
        <w:rPr>
          <w:color w:val="222222"/>
          <w:sz w:val="28"/>
        </w:rPr>
        <w:t>Электрорубанок</w:t>
      </w:r>
      <w:proofErr w:type="spellEnd"/>
      <w:r w:rsidRPr="00010C44">
        <w:rPr>
          <w:color w:val="222222"/>
          <w:sz w:val="28"/>
        </w:rPr>
        <w:t xml:space="preserve"> используется для подгонки или подрезки изделия в размер.</w:t>
      </w:r>
    </w:p>
    <w:p w:rsidR="00010C44" w:rsidRPr="00010C44" w:rsidRDefault="00010C44" w:rsidP="00010C44">
      <w:pPr>
        <w:numPr>
          <w:ilvl w:val="0"/>
          <w:numId w:val="8"/>
        </w:numPr>
        <w:shd w:val="clear" w:color="auto" w:fill="FFFFFF"/>
        <w:spacing w:before="100" w:beforeAutospacing="1" w:after="192"/>
        <w:ind w:left="0"/>
        <w:rPr>
          <w:color w:val="222222"/>
          <w:sz w:val="28"/>
        </w:rPr>
      </w:pPr>
      <w:proofErr w:type="spellStart"/>
      <w:r w:rsidRPr="00010C44">
        <w:rPr>
          <w:color w:val="222222"/>
          <w:sz w:val="28"/>
        </w:rPr>
        <w:t>Электрошлифовальные</w:t>
      </w:r>
      <w:proofErr w:type="spellEnd"/>
      <w:r w:rsidRPr="00010C44">
        <w:rPr>
          <w:color w:val="222222"/>
          <w:sz w:val="28"/>
        </w:rPr>
        <w:t xml:space="preserve"> дисковые или ленточные машины предназначены для полировки, шлифовки или лакировки поверхности.</w:t>
      </w:r>
    </w:p>
    <w:p w:rsidR="00010C44" w:rsidRPr="00010C44" w:rsidRDefault="00010C44" w:rsidP="00010C44">
      <w:pPr>
        <w:numPr>
          <w:ilvl w:val="0"/>
          <w:numId w:val="8"/>
        </w:numPr>
        <w:shd w:val="clear" w:color="auto" w:fill="FFFFFF"/>
        <w:spacing w:before="100" w:beforeAutospacing="1" w:after="192"/>
        <w:ind w:left="0"/>
        <w:rPr>
          <w:color w:val="222222"/>
          <w:sz w:val="28"/>
        </w:rPr>
      </w:pPr>
      <w:r w:rsidRPr="00010C44">
        <w:rPr>
          <w:color w:val="222222"/>
          <w:sz w:val="28"/>
        </w:rPr>
        <w:t xml:space="preserve">Ручная электрическая фреза используется вместо ручного рубанка, зензубеля, шпунтубеля или </w:t>
      </w:r>
      <w:proofErr w:type="spellStart"/>
      <w:r w:rsidRPr="00010C44">
        <w:rPr>
          <w:color w:val="222222"/>
          <w:sz w:val="28"/>
        </w:rPr>
        <w:t>фальцгобеля</w:t>
      </w:r>
      <w:proofErr w:type="spellEnd"/>
      <w:r w:rsidRPr="00010C44">
        <w:rPr>
          <w:color w:val="222222"/>
          <w:sz w:val="28"/>
        </w:rPr>
        <w:t xml:space="preserve">. </w:t>
      </w:r>
      <w:proofErr w:type="gramStart"/>
      <w:r w:rsidRPr="00010C44">
        <w:rPr>
          <w:color w:val="222222"/>
          <w:sz w:val="28"/>
        </w:rPr>
        <w:t>Предназначена</w:t>
      </w:r>
      <w:proofErr w:type="gramEnd"/>
      <w:r w:rsidRPr="00010C44">
        <w:rPr>
          <w:color w:val="222222"/>
          <w:sz w:val="28"/>
        </w:rPr>
        <w:t xml:space="preserve"> для вырезания кромок, пазов, четвертей и фасок.</w:t>
      </w:r>
    </w:p>
    <w:p w:rsidR="00010C44" w:rsidRPr="00010C44" w:rsidRDefault="00010C44" w:rsidP="00010C44">
      <w:pPr>
        <w:pStyle w:val="a3"/>
        <w:numPr>
          <w:ilvl w:val="0"/>
          <w:numId w:val="2"/>
        </w:numPr>
        <w:jc w:val="both"/>
        <w:rPr>
          <w:b/>
          <w:sz w:val="28"/>
        </w:rPr>
      </w:pPr>
      <w:r w:rsidRPr="00010C44">
        <w:rPr>
          <w:noProof/>
          <w:color w:val="FF4E00"/>
          <w:sz w:val="28"/>
        </w:rPr>
        <w:lastRenderedPageBreak/>
        <w:drawing>
          <wp:inline distT="0" distB="0" distL="0" distR="0" wp14:anchorId="5B2E9DAA" wp14:editId="26635C73">
            <wp:extent cx="5419397" cy="4714875"/>
            <wp:effectExtent l="0" t="0" r="0" b="0"/>
            <wp:docPr id="1" name="Рисунок 1" descr="Электроинструмент для резьбы по дереву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Электроинструмент для резьбы по дереву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397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0C44">
        <w:rPr>
          <w:sz w:val="28"/>
        </w:rPr>
        <w:t>Электроинструмент для резьбы по дереву</w:t>
      </w:r>
    </w:p>
    <w:p w:rsidR="00010C44" w:rsidRPr="00010C44" w:rsidRDefault="00010C44" w:rsidP="00010C44">
      <w:pPr>
        <w:rPr>
          <w:sz w:val="28"/>
        </w:rPr>
      </w:pPr>
    </w:p>
    <w:p w:rsidR="00255B5A" w:rsidRPr="00010C44" w:rsidRDefault="00255B5A" w:rsidP="00010C44">
      <w:pPr>
        <w:jc w:val="both"/>
        <w:rPr>
          <w:sz w:val="28"/>
        </w:rPr>
      </w:pPr>
    </w:p>
    <w:sectPr w:rsidR="00255B5A" w:rsidRPr="00010C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27E31"/>
    <w:multiLevelType w:val="multilevel"/>
    <w:tmpl w:val="010C8C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6E1A15"/>
    <w:multiLevelType w:val="multilevel"/>
    <w:tmpl w:val="986C0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0476BC"/>
    <w:multiLevelType w:val="hybridMultilevel"/>
    <w:tmpl w:val="202A2CE8"/>
    <w:lvl w:ilvl="0" w:tplc="337EC2B4">
      <w:start w:val="1"/>
      <w:numFmt w:val="decimal"/>
      <w:lvlText w:val="%1."/>
      <w:lvlJc w:val="left"/>
      <w:pPr>
        <w:ind w:left="720" w:hanging="360"/>
      </w:pPr>
      <w:rPr>
        <w:rFonts w:ascii="Liberation Serif" w:eastAsia="Times New Roman" w:hAnsi="Liberation Serif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AD31F9"/>
    <w:multiLevelType w:val="multilevel"/>
    <w:tmpl w:val="A5F41E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89150D"/>
    <w:multiLevelType w:val="multilevel"/>
    <w:tmpl w:val="81448A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7225F1"/>
    <w:multiLevelType w:val="hybridMultilevel"/>
    <w:tmpl w:val="9912E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297D56"/>
    <w:multiLevelType w:val="multilevel"/>
    <w:tmpl w:val="5568F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0B94357"/>
    <w:multiLevelType w:val="multilevel"/>
    <w:tmpl w:val="2FC862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7"/>
  </w:num>
  <w:num w:numId="5">
    <w:abstractNumId w:val="1"/>
  </w:num>
  <w:num w:numId="6">
    <w:abstractNumId w:val="3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C44"/>
    <w:rsid w:val="00010C44"/>
    <w:rsid w:val="00044508"/>
    <w:rsid w:val="00255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C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010C4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0C4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10C44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010C4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010C44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010C4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0C4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C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010C4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0C4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10C44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010C4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010C44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010C4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0C4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79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snip.ru/wp-content/uploads/2019/05/image004.jpg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hyperlink" Target="http://jsnip.ru/wp-content/uploads/2019/05/image006.jpg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://jsnip.ru/wp-content/uploads/2019/05/image008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jsnip.ru/wp-content/uploads/2019/05/image003.jpg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jsnip.ru/wp-content/uploads/2019/05/image005.jp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jsnip.ru/wp-content/uploads/2019/05/image007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541</Words>
  <Characters>3085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 Попов</dc:creator>
  <cp:lastModifiedBy>Иван Попов</cp:lastModifiedBy>
  <cp:revision>2</cp:revision>
  <dcterms:created xsi:type="dcterms:W3CDTF">2020-12-21T06:54:00Z</dcterms:created>
  <dcterms:modified xsi:type="dcterms:W3CDTF">2020-12-21T06:59:00Z</dcterms:modified>
</cp:coreProperties>
</file>